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985D8" w14:textId="5D99AD3E" w:rsidR="00D13E90" w:rsidRPr="00E33E74" w:rsidRDefault="00E33E74" w:rsidP="00DD1D24">
      <w:pPr>
        <w:jc w:val="center"/>
        <w:rPr>
          <w:rFonts w:eastAsia="Times New Roman" w:cs="Times New Roman"/>
          <w:b/>
          <w:bCs/>
          <w:kern w:val="36"/>
          <w:sz w:val="44"/>
          <w:szCs w:val="44"/>
          <w:lang w:val="fr-CA" w:eastAsia="en-CA"/>
        </w:rPr>
      </w:pPr>
      <w:r w:rsidRPr="00E33E74">
        <w:rPr>
          <w:rFonts w:eastAsia="Times New Roman" w:cs="Times New Roman"/>
          <w:b/>
          <w:bCs/>
          <w:kern w:val="36"/>
          <w:sz w:val="44"/>
          <w:szCs w:val="44"/>
          <w:lang w:val="fr-FR" w:eastAsia="en-CA"/>
        </w:rPr>
        <w:t xml:space="preserve">Prix de la Branche des C et E - </w:t>
      </w:r>
      <w:r w:rsidR="00CB7E8B">
        <w:rPr>
          <w:rFonts w:eastAsia="Times New Roman" w:cs="Times New Roman"/>
          <w:b/>
          <w:bCs/>
          <w:kern w:val="36"/>
          <w:sz w:val="44"/>
          <w:szCs w:val="44"/>
          <w:lang w:val="fr-FR" w:eastAsia="en-CA"/>
        </w:rPr>
        <w:t>Membre</w:t>
      </w:r>
      <w:r w:rsidRPr="00E33E74">
        <w:rPr>
          <w:rFonts w:eastAsia="Times New Roman" w:cs="Times New Roman"/>
          <w:b/>
          <w:bCs/>
          <w:kern w:val="36"/>
          <w:sz w:val="44"/>
          <w:szCs w:val="44"/>
          <w:lang w:val="fr-FR" w:eastAsia="en-CA"/>
        </w:rPr>
        <w:t xml:space="preserve"> de l'année</w:t>
      </w:r>
    </w:p>
    <w:p w14:paraId="0820614D" w14:textId="77777777" w:rsidR="00DD1D24" w:rsidRPr="00E33E74" w:rsidRDefault="00DD1D24" w:rsidP="00DD1D24">
      <w:pPr>
        <w:jc w:val="center"/>
        <w:rPr>
          <w:rFonts w:eastAsia="Times New Roman" w:cs="Times New Roman"/>
          <w:b/>
          <w:bCs/>
          <w:kern w:val="36"/>
          <w:sz w:val="48"/>
          <w:szCs w:val="48"/>
          <w:lang w:val="fr-CA" w:eastAsia="en-CA"/>
        </w:rPr>
      </w:pPr>
    </w:p>
    <w:tbl>
      <w:tblPr>
        <w:tblStyle w:val="TableGrid"/>
        <w:tblW w:w="10910" w:type="dxa"/>
        <w:tblLook w:val="04A0" w:firstRow="1" w:lastRow="0" w:firstColumn="1" w:lastColumn="0" w:noHBand="0" w:noVBand="1"/>
      </w:tblPr>
      <w:tblGrid>
        <w:gridCol w:w="1979"/>
        <w:gridCol w:w="8931"/>
      </w:tblGrid>
      <w:tr w:rsidR="00CB7E8B" w:rsidRPr="00B7553B" w14:paraId="567AE20A" w14:textId="77777777" w:rsidTr="00C6740D">
        <w:tc>
          <w:tcPr>
            <w:tcW w:w="1979" w:type="dxa"/>
          </w:tcPr>
          <w:p w14:paraId="6DAC7243" w14:textId="24288D45" w:rsidR="00CB7E8B" w:rsidRDefault="00CB7E8B" w:rsidP="00C6740D">
            <w:pPr>
              <w:spacing w:before="100" w:beforeAutospacing="1" w:after="100" w:afterAutospacing="1"/>
              <w:rPr>
                <w:rFonts w:eastAsia="Times New Roman" w:cs="Times New Roman"/>
                <w:szCs w:val="24"/>
                <w:lang w:val="en" w:eastAsia="en-CA"/>
              </w:rPr>
            </w:pPr>
            <w:r>
              <w:rPr>
                <w:rFonts w:eastAsia="Times New Roman" w:cs="Times New Roman"/>
                <w:noProof/>
                <w:szCs w:val="24"/>
                <w:lang w:val="en-CA" w:eastAsia="en-CA"/>
              </w:rPr>
              <w:drawing>
                <wp:inline distT="0" distB="0" distL="0" distR="0" wp14:anchorId="42C05779" wp14:editId="67E89AC4">
                  <wp:extent cx="1095375" cy="657225"/>
                  <wp:effectExtent l="0" t="0" r="9525" b="9525"/>
                  <wp:docPr id="1" name="Picture 1" descr="Prix de la Branche des C et E Membre de l'an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x de la Branche des C et E Membre de l'anné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inline>
              </w:drawing>
            </w:r>
          </w:p>
        </w:tc>
        <w:tc>
          <w:tcPr>
            <w:tcW w:w="8931" w:type="dxa"/>
          </w:tcPr>
          <w:p w14:paraId="0BA866C2" w14:textId="030D136D" w:rsidR="00CB7E8B" w:rsidRPr="00CB7E8B" w:rsidRDefault="00CB7E8B" w:rsidP="00C6740D">
            <w:pPr>
              <w:spacing w:before="100" w:beforeAutospacing="1" w:after="100" w:afterAutospacing="1"/>
              <w:rPr>
                <w:rFonts w:eastAsia="Times New Roman" w:cs="Times New Roman"/>
                <w:szCs w:val="24"/>
                <w:lang w:val="fr-CA" w:eastAsia="en-CA"/>
              </w:rPr>
            </w:pPr>
            <w:r w:rsidRPr="00AC1AAB">
              <w:rPr>
                <w:rFonts w:ascii="Arial" w:eastAsia="Times New Roman" w:hAnsi="Arial" w:cs="Arial"/>
                <w:szCs w:val="24"/>
                <w:lang w:val="fr-FR" w:eastAsia="en-CA"/>
              </w:rPr>
              <w:t xml:space="preserve">Ceci reconnaît un membre junior de la Branche qui a manifesté un sens du devoir exemplaire, un dévouement à la mission et un rendement impeccable en ce qui concerne la prestation des services de communications et de l’électronique aux Forces </w:t>
            </w:r>
            <w:r w:rsidR="001E7D4E">
              <w:rPr>
                <w:rFonts w:ascii="Arial" w:eastAsia="Times New Roman" w:hAnsi="Arial" w:cs="Arial"/>
                <w:szCs w:val="24"/>
                <w:lang w:val="fr-FR" w:eastAsia="en-CA"/>
              </w:rPr>
              <w:t xml:space="preserve">armées </w:t>
            </w:r>
            <w:r w:rsidRPr="00AC1AAB">
              <w:rPr>
                <w:rFonts w:ascii="Arial" w:eastAsia="Times New Roman" w:hAnsi="Arial" w:cs="Arial"/>
                <w:szCs w:val="24"/>
                <w:lang w:val="fr-FR" w:eastAsia="en-CA"/>
              </w:rPr>
              <w:t>canadiennes.</w:t>
            </w:r>
          </w:p>
        </w:tc>
      </w:tr>
    </w:tbl>
    <w:p w14:paraId="18D9C42D" w14:textId="77777777" w:rsidR="00CB7E8B" w:rsidRPr="00CB7E8B" w:rsidRDefault="00CB7E8B" w:rsidP="00C972E5">
      <w:pPr>
        <w:rPr>
          <w:rFonts w:ascii="Arial" w:eastAsia="Times New Roman" w:hAnsi="Arial" w:cs="Arial"/>
          <w:szCs w:val="24"/>
          <w:lang w:val="fr-CA" w:eastAsia="en-CA"/>
        </w:rPr>
      </w:pPr>
    </w:p>
    <w:p w14:paraId="51E41FF8" w14:textId="5F8B2A97" w:rsidR="009D0295" w:rsidRPr="00E75EC2" w:rsidRDefault="009D0295" w:rsidP="009D0295">
      <w:pPr>
        <w:jc w:val="center"/>
        <w:rPr>
          <w:rFonts w:ascii="Arial" w:hAnsi="Arial" w:cs="Arial"/>
          <w:b/>
          <w:bCs/>
          <w:u w:val="single"/>
          <w:lang w:val="fr-CA"/>
        </w:rPr>
      </w:pPr>
      <w:r w:rsidRPr="00E75EC2">
        <w:rPr>
          <w:rFonts w:ascii="Arial" w:hAnsi="Arial" w:cs="Arial"/>
          <w:b/>
          <w:bCs/>
          <w:u w:val="single"/>
          <w:lang w:val="fr-CA"/>
        </w:rPr>
        <w:t xml:space="preserve">Paramètres du prix du </w:t>
      </w:r>
      <w:r w:rsidR="00CB7E8B">
        <w:rPr>
          <w:rFonts w:ascii="Arial" w:hAnsi="Arial" w:cs="Arial"/>
          <w:b/>
          <w:bCs/>
          <w:u w:val="single"/>
          <w:lang w:val="fr-CA"/>
        </w:rPr>
        <w:t>MEMBRE</w:t>
      </w:r>
      <w:r w:rsidRPr="00E75EC2">
        <w:rPr>
          <w:rFonts w:ascii="Arial" w:hAnsi="Arial" w:cs="Arial"/>
          <w:b/>
          <w:bCs/>
          <w:u w:val="single"/>
          <w:lang w:val="fr-CA"/>
        </w:rPr>
        <w:t xml:space="preserve"> de l’année de la</w:t>
      </w:r>
    </w:p>
    <w:p w14:paraId="37AB5745" w14:textId="77777777" w:rsidR="00D13E90" w:rsidRPr="009D0295" w:rsidRDefault="009D0295" w:rsidP="009D0295">
      <w:pPr>
        <w:jc w:val="center"/>
        <w:rPr>
          <w:rFonts w:ascii="Arial" w:hAnsi="Arial" w:cs="Arial"/>
          <w:b/>
          <w:bCs/>
          <w:u w:val="single"/>
          <w:lang w:val="fr-CA"/>
        </w:rPr>
      </w:pPr>
      <w:r w:rsidRPr="00E75EC2">
        <w:rPr>
          <w:rFonts w:ascii="Arial" w:hAnsi="Arial" w:cs="Arial"/>
          <w:b/>
          <w:bCs/>
          <w:u w:val="single"/>
          <w:lang w:val="fr-CA"/>
        </w:rPr>
        <w:t>Branche des communications et de l’électronique (C et E)</w:t>
      </w:r>
    </w:p>
    <w:p w14:paraId="433FB44E" w14:textId="77777777" w:rsidR="00D13E90" w:rsidRPr="009D0295" w:rsidRDefault="00D13E90" w:rsidP="00D13E90">
      <w:pPr>
        <w:rPr>
          <w:rFonts w:ascii="Arial" w:hAnsi="Arial" w:cs="Arial"/>
          <w:bCs/>
          <w:lang w:val="fr-CA"/>
        </w:rPr>
      </w:pPr>
    </w:p>
    <w:p w14:paraId="7DF4DDB0" w14:textId="77777777" w:rsidR="00D13E90" w:rsidRPr="00D62CDB" w:rsidRDefault="009D0295" w:rsidP="00D13E90">
      <w:pPr>
        <w:rPr>
          <w:rFonts w:ascii="Arial" w:hAnsi="Arial" w:cs="Arial"/>
          <w:bCs/>
          <w:lang w:val="fr-CA"/>
        </w:rPr>
      </w:pPr>
      <w:r w:rsidRPr="00D62CDB">
        <w:rPr>
          <w:rFonts w:ascii="Arial" w:hAnsi="Arial" w:cs="Arial"/>
          <w:b/>
          <w:bCs/>
          <w:lang w:val="fr-CA"/>
        </w:rPr>
        <w:t>GÉNÉRALITÉS</w:t>
      </w:r>
    </w:p>
    <w:p w14:paraId="35E9A279" w14:textId="77777777" w:rsidR="00D13E90" w:rsidRPr="00D62CDB" w:rsidRDefault="00D13E90" w:rsidP="00D13E90">
      <w:pPr>
        <w:rPr>
          <w:rFonts w:ascii="Arial" w:hAnsi="Arial" w:cs="Arial"/>
          <w:lang w:val="fr-CA"/>
        </w:rPr>
      </w:pPr>
    </w:p>
    <w:p w14:paraId="5F0AC769" w14:textId="65362C1E" w:rsidR="00D13E90" w:rsidRPr="009D0295" w:rsidRDefault="00D13E90" w:rsidP="00D13E90">
      <w:pPr>
        <w:rPr>
          <w:rFonts w:ascii="Arial" w:hAnsi="Arial" w:cs="Arial"/>
          <w:bCs/>
          <w:lang w:val="fr-CA"/>
        </w:rPr>
      </w:pPr>
      <w:r w:rsidRPr="009D0295">
        <w:rPr>
          <w:rFonts w:ascii="Arial" w:hAnsi="Arial" w:cs="Arial"/>
          <w:lang w:val="fr-CA"/>
        </w:rPr>
        <w:t>1.</w:t>
      </w:r>
      <w:r w:rsidRPr="009D0295">
        <w:rPr>
          <w:rFonts w:ascii="Arial" w:hAnsi="Arial" w:cs="Arial"/>
          <w:b/>
          <w:bCs/>
          <w:lang w:val="fr-CA"/>
        </w:rPr>
        <w:tab/>
      </w:r>
      <w:r w:rsidR="00CB7E8B">
        <w:rPr>
          <w:rStyle w:val="HTMLAcronym"/>
          <w:rFonts w:ascii="Arial" w:hAnsi="Arial" w:cs="Arial"/>
          <w:lang w:val="fr-CA"/>
        </w:rPr>
        <w:t xml:space="preserve">La distinction honorifique du MEMBRE de l’année de la Branche des communications et </w:t>
      </w:r>
      <w:r w:rsidR="00CB7E8B">
        <w:rPr>
          <w:rFonts w:ascii="Arial" w:hAnsi="Arial" w:cs="Arial"/>
          <w:lang w:val="fr-CA"/>
        </w:rPr>
        <w:t>de l'</w:t>
      </w:r>
      <w:r w:rsidR="00CB7E8B">
        <w:rPr>
          <w:rStyle w:val="HTMLAcronym"/>
          <w:rFonts w:ascii="Arial" w:hAnsi="Arial" w:cs="Arial"/>
          <w:lang w:val="fr-CA"/>
        </w:rPr>
        <w:t>électronique</w:t>
      </w:r>
      <w:r w:rsidR="00CB7E8B">
        <w:rPr>
          <w:rFonts w:ascii="Arial" w:hAnsi="Arial" w:cs="Arial"/>
          <w:lang w:val="fr-CA"/>
        </w:rPr>
        <w:t xml:space="preserve"> (C</w:t>
      </w:r>
      <w:r w:rsidR="000A405D">
        <w:rPr>
          <w:rFonts w:ascii="Arial" w:hAnsi="Arial" w:cs="Arial"/>
          <w:lang w:val="fr-CA"/>
        </w:rPr>
        <w:t xml:space="preserve"> et </w:t>
      </w:r>
      <w:r w:rsidR="00CB7E8B">
        <w:rPr>
          <w:rFonts w:ascii="Arial" w:hAnsi="Arial" w:cs="Arial"/>
          <w:lang w:val="fr-CA"/>
        </w:rPr>
        <w:t>E) peut</w:t>
      </w:r>
      <w:r w:rsidR="00CB7E8B">
        <w:rPr>
          <w:lang w:val="fr-CA"/>
        </w:rPr>
        <w:t xml:space="preserve"> </w:t>
      </w:r>
      <w:r w:rsidR="00CB7E8B">
        <w:rPr>
          <w:rFonts w:ascii="Arial" w:eastAsia="Courier New" w:hAnsi="Arial" w:cs="Arial"/>
          <w:lang w:val="fr-CA"/>
        </w:rPr>
        <w:t>être attribuée au militaire de la Branche des C</w:t>
      </w:r>
      <w:r w:rsidR="000A405D">
        <w:rPr>
          <w:rFonts w:ascii="Arial" w:eastAsia="Courier New" w:hAnsi="Arial" w:cs="Arial"/>
          <w:lang w:val="fr-CA"/>
        </w:rPr>
        <w:t xml:space="preserve"> et </w:t>
      </w:r>
      <w:r w:rsidR="00CB7E8B">
        <w:rPr>
          <w:rFonts w:ascii="Arial" w:eastAsia="Courier New" w:hAnsi="Arial" w:cs="Arial"/>
          <w:lang w:val="fr-CA"/>
        </w:rPr>
        <w:t>E ayant un grade de cplc ou moins et qui s’est livré à une activité ou qui a exécuté un acte considéré comme dépassant ses fonctions normales, qui a eu des</w:t>
      </w:r>
      <w:r w:rsidR="00CB7E8B">
        <w:rPr>
          <w:lang w:val="fr-CA"/>
        </w:rPr>
        <w:t xml:space="preserve"> </w:t>
      </w:r>
      <w:r w:rsidR="00CB7E8B">
        <w:rPr>
          <w:rFonts w:ascii="Arial" w:hAnsi="Arial" w:cs="Arial"/>
          <w:lang w:val="fr-CA"/>
        </w:rPr>
        <w:t>contributions</w:t>
      </w:r>
      <w:r w:rsidR="00CB7E8B">
        <w:rPr>
          <w:lang w:val="fr-CA"/>
        </w:rPr>
        <w:t xml:space="preserve"> </w:t>
      </w:r>
      <w:r w:rsidR="00CB7E8B">
        <w:rPr>
          <w:rFonts w:ascii="Arial" w:eastAsia="Courier New" w:hAnsi="Arial" w:cs="Arial"/>
          <w:lang w:val="fr-CA"/>
        </w:rPr>
        <w:t xml:space="preserve">exceptionnelles relativement aux </w:t>
      </w:r>
      <w:r w:rsidR="00CB7E8B">
        <w:rPr>
          <w:rFonts w:ascii="Arial" w:hAnsi="Arial" w:cs="Arial"/>
          <w:lang w:val="fr-CA"/>
        </w:rPr>
        <w:t xml:space="preserve">buts et aux objectifs de la Branche de </w:t>
      </w:r>
      <w:r w:rsidR="00CB7E8B">
        <w:rPr>
          <w:rStyle w:val="HTMLAcronym"/>
          <w:rFonts w:ascii="Arial" w:hAnsi="Arial" w:cs="Arial"/>
          <w:lang w:val="fr-CA"/>
        </w:rPr>
        <w:t>C</w:t>
      </w:r>
      <w:r w:rsidR="000A405D">
        <w:rPr>
          <w:rStyle w:val="HTMLAcronym"/>
          <w:rFonts w:ascii="Arial" w:hAnsi="Arial" w:cs="Arial"/>
          <w:lang w:val="fr-CA"/>
        </w:rPr>
        <w:t xml:space="preserve"> et </w:t>
      </w:r>
      <w:r w:rsidR="00CB7E8B">
        <w:rPr>
          <w:rStyle w:val="HTMLAcronym"/>
          <w:rFonts w:ascii="Arial" w:hAnsi="Arial" w:cs="Arial"/>
          <w:lang w:val="fr-CA"/>
        </w:rPr>
        <w:t>E</w:t>
      </w:r>
      <w:r w:rsidR="00CB7E8B">
        <w:rPr>
          <w:rFonts w:ascii="Arial" w:hAnsi="Arial" w:cs="Arial"/>
          <w:lang w:val="fr-CA"/>
        </w:rPr>
        <w:t xml:space="preserve"> à l'appui des Forces armées canadiennes</w:t>
      </w:r>
      <w:r w:rsidR="00CB7E8B">
        <w:rPr>
          <w:rFonts w:ascii="Arial" w:eastAsia="Courier New" w:hAnsi="Arial" w:cs="Arial"/>
          <w:lang w:val="fr-CA"/>
        </w:rPr>
        <w:t>.</w:t>
      </w:r>
      <w:r w:rsidR="00CB7E8B">
        <w:rPr>
          <w:lang w:val="fr-CA"/>
        </w:rPr>
        <w:t xml:space="preserve"> </w:t>
      </w:r>
      <w:r w:rsidR="00CB7E8B">
        <w:rPr>
          <w:rFonts w:ascii="Arial" w:hAnsi="Arial" w:cs="Arial"/>
          <w:lang w:val="fr-CA"/>
        </w:rPr>
        <w:t>La distinction honorifique du MEMBRE de l’année de la Branche C</w:t>
      </w:r>
      <w:r w:rsidR="000A405D">
        <w:rPr>
          <w:rFonts w:ascii="Arial" w:hAnsi="Arial" w:cs="Arial"/>
          <w:lang w:val="fr-CA"/>
        </w:rPr>
        <w:t xml:space="preserve"> et </w:t>
      </w:r>
      <w:r w:rsidR="00CB7E8B">
        <w:rPr>
          <w:rFonts w:ascii="Arial" w:hAnsi="Arial" w:cs="Arial"/>
          <w:lang w:val="fr-CA"/>
        </w:rPr>
        <w:t>E est établie pour identifier et reconnaître le travail acharné, le dévouement face à la mission et un dossier de rendement impeccable face à la prestation du soutien des communications et de l'électronique aux Forces armées canadiennes.</w:t>
      </w:r>
      <w:r w:rsidR="00CB7E8B">
        <w:rPr>
          <w:lang w:val="fr-CA"/>
        </w:rPr>
        <w:t xml:space="preserve"> </w:t>
      </w:r>
      <w:r w:rsidR="00CB7E8B">
        <w:rPr>
          <w:rFonts w:ascii="Arial" w:hAnsi="Arial" w:cs="Arial"/>
          <w:lang w:val="fr-CA"/>
        </w:rPr>
        <w:t>Une fois par année, un militaire de la Branche de C</w:t>
      </w:r>
      <w:r w:rsidR="000A405D">
        <w:rPr>
          <w:rFonts w:ascii="Arial" w:hAnsi="Arial" w:cs="Arial"/>
          <w:lang w:val="fr-CA"/>
        </w:rPr>
        <w:t xml:space="preserve"> et </w:t>
      </w:r>
      <w:r w:rsidR="00CB7E8B">
        <w:rPr>
          <w:rFonts w:ascii="Arial" w:hAnsi="Arial" w:cs="Arial"/>
          <w:lang w:val="fr-CA"/>
        </w:rPr>
        <w:t>E sera identifié comme employé le plus performant pour son professionnalisme total et son niveau élevé de dévouement de la Branche de C</w:t>
      </w:r>
      <w:r w:rsidR="000A405D">
        <w:rPr>
          <w:rFonts w:ascii="Arial" w:hAnsi="Arial" w:cs="Arial"/>
          <w:lang w:val="fr-CA"/>
        </w:rPr>
        <w:t xml:space="preserve"> et </w:t>
      </w:r>
      <w:r w:rsidR="00CB7E8B">
        <w:rPr>
          <w:rFonts w:ascii="Arial" w:hAnsi="Arial" w:cs="Arial"/>
          <w:lang w:val="fr-CA"/>
        </w:rPr>
        <w:t>E pour appuyer les Forces armées canadiennes et leurs missions.</w:t>
      </w:r>
    </w:p>
    <w:p w14:paraId="3B90DD9D" w14:textId="77777777" w:rsidR="00D13E90" w:rsidRPr="009D0295" w:rsidRDefault="00D13E90" w:rsidP="00D13E90">
      <w:pPr>
        <w:pStyle w:val="NormalWeb"/>
        <w:tabs>
          <w:tab w:val="left" w:pos="-1710"/>
          <w:tab w:val="left" w:pos="-810"/>
          <w:tab w:val="left" w:pos="-630"/>
          <w:tab w:val="left" w:pos="-540"/>
          <w:tab w:val="left" w:pos="-270"/>
          <w:tab w:val="left" w:pos="-180"/>
          <w:tab w:val="left" w:pos="10076"/>
          <w:tab w:val="left" w:pos="10992"/>
          <w:tab w:val="left" w:pos="11908"/>
          <w:tab w:val="left" w:pos="12824"/>
          <w:tab w:val="left" w:pos="13740"/>
          <w:tab w:val="left" w:pos="14656"/>
        </w:tabs>
        <w:spacing w:before="0" w:beforeAutospacing="0" w:after="0" w:afterAutospacing="0"/>
        <w:rPr>
          <w:rFonts w:ascii="Arial" w:hAnsi="Arial" w:cs="Arial"/>
          <w:b/>
          <w:bCs/>
          <w:sz w:val="22"/>
          <w:u w:val="single"/>
          <w:lang w:val="fr-CA"/>
        </w:rPr>
      </w:pPr>
    </w:p>
    <w:p w14:paraId="3F929B0A" w14:textId="77777777" w:rsidR="00D13E90" w:rsidRPr="006D1F9E" w:rsidRDefault="009D0295" w:rsidP="00D13E90">
      <w:pPr>
        <w:rPr>
          <w:rFonts w:ascii="Arial" w:hAnsi="Arial" w:cs="Arial"/>
          <w:bCs/>
          <w:lang w:val="fr-CA"/>
        </w:rPr>
      </w:pPr>
      <w:r w:rsidRPr="00E75EC2">
        <w:rPr>
          <w:rFonts w:ascii="Arial" w:hAnsi="Arial" w:cs="Arial"/>
          <w:b/>
          <w:bCs/>
          <w:lang w:val="fr-CA"/>
        </w:rPr>
        <w:t>OBJECTIF</w:t>
      </w:r>
    </w:p>
    <w:p w14:paraId="7652A1A6" w14:textId="77777777" w:rsidR="001C5528" w:rsidRPr="006D1F9E" w:rsidRDefault="001C5528" w:rsidP="00D13E90">
      <w:pPr>
        <w:rPr>
          <w:rFonts w:ascii="Arial" w:hAnsi="Arial" w:cs="Arial"/>
          <w:bCs/>
          <w:lang w:val="fr-CA"/>
        </w:rPr>
      </w:pPr>
    </w:p>
    <w:p w14:paraId="5B106765" w14:textId="4D8AA855" w:rsidR="00D13E90" w:rsidRPr="006D1F9E" w:rsidRDefault="00D13E90" w:rsidP="00C972E5">
      <w:pPr>
        <w:pStyle w:val="Singlelinespacing"/>
        <w:rPr>
          <w:rFonts w:ascii="Arial" w:hAnsi="Arial" w:cs="Arial"/>
          <w:sz w:val="24"/>
          <w:szCs w:val="24"/>
          <w:lang w:val="fr-CA"/>
        </w:rPr>
      </w:pPr>
      <w:r w:rsidRPr="006D1F9E">
        <w:rPr>
          <w:rFonts w:ascii="Arial" w:hAnsi="Arial" w:cs="Arial"/>
          <w:sz w:val="24"/>
          <w:szCs w:val="24"/>
          <w:lang w:val="fr-CA"/>
        </w:rPr>
        <w:t>2.</w:t>
      </w:r>
      <w:r w:rsidRPr="006D1F9E">
        <w:rPr>
          <w:rFonts w:ascii="Arial" w:hAnsi="Arial" w:cs="Arial"/>
          <w:sz w:val="24"/>
          <w:szCs w:val="24"/>
          <w:lang w:val="fr-CA"/>
        </w:rPr>
        <w:tab/>
      </w:r>
      <w:r w:rsidR="00CB7E8B" w:rsidRPr="00ED29EB">
        <w:rPr>
          <w:rFonts w:ascii="Arial" w:hAnsi="Arial" w:cs="Arial"/>
          <w:sz w:val="24"/>
          <w:szCs w:val="24"/>
          <w:lang w:val="fr-CA"/>
        </w:rPr>
        <w:t>Pour reconnaître le MR junior (cplc et au-dessous) de la Branche C</w:t>
      </w:r>
      <w:r w:rsidR="000A405D">
        <w:rPr>
          <w:rFonts w:ascii="Arial" w:hAnsi="Arial" w:cs="Arial"/>
          <w:sz w:val="24"/>
          <w:szCs w:val="24"/>
          <w:lang w:val="fr-CA"/>
        </w:rPr>
        <w:t xml:space="preserve"> et </w:t>
      </w:r>
      <w:r w:rsidR="00CB7E8B" w:rsidRPr="00ED29EB">
        <w:rPr>
          <w:rFonts w:ascii="Arial" w:hAnsi="Arial" w:cs="Arial"/>
          <w:sz w:val="24"/>
          <w:szCs w:val="24"/>
          <w:lang w:val="fr-CA"/>
        </w:rPr>
        <w:t>E qui a manifesté un sens du devoir exemplaire, un dévouement à la mission et un rendement impeccable en ce qui concerne la prestation des services de communications et d’élec</w:t>
      </w:r>
      <w:r w:rsidR="00CB7E8B">
        <w:rPr>
          <w:rFonts w:ascii="Arial" w:hAnsi="Arial" w:cs="Arial"/>
          <w:sz w:val="24"/>
          <w:szCs w:val="24"/>
          <w:lang w:val="fr-CA"/>
        </w:rPr>
        <w:t>tronique aux Forces armées canadiennes</w:t>
      </w:r>
      <w:r w:rsidR="006D1F9E" w:rsidRPr="006D1F9E">
        <w:rPr>
          <w:rFonts w:ascii="Arial" w:hAnsi="Arial" w:cs="Arial"/>
          <w:sz w:val="24"/>
          <w:szCs w:val="24"/>
          <w:lang w:val="fr-CA"/>
        </w:rPr>
        <w:t>.</w:t>
      </w:r>
    </w:p>
    <w:p w14:paraId="1F5B84E8" w14:textId="77777777" w:rsidR="00D13E90" w:rsidRPr="006D1F9E" w:rsidRDefault="00D13E90" w:rsidP="00D13E90">
      <w:pPr>
        <w:pStyle w:val="Singlelinespacing"/>
        <w:rPr>
          <w:rFonts w:ascii="Arial" w:hAnsi="Arial" w:cs="Arial"/>
          <w:b/>
          <w:bCs/>
          <w:lang w:val="fr-CA"/>
        </w:rPr>
      </w:pPr>
    </w:p>
    <w:p w14:paraId="15066B63" w14:textId="77777777" w:rsidR="00D13E90" w:rsidRPr="00D62CDB" w:rsidRDefault="00D13E90" w:rsidP="00D13E90">
      <w:pPr>
        <w:rPr>
          <w:rFonts w:ascii="Arial" w:hAnsi="Arial" w:cs="Arial"/>
          <w:bCs/>
          <w:lang w:val="fr-CA"/>
        </w:rPr>
      </w:pPr>
      <w:r w:rsidRPr="00D62CDB">
        <w:rPr>
          <w:rFonts w:ascii="Arial" w:hAnsi="Arial" w:cs="Arial"/>
          <w:b/>
          <w:bCs/>
          <w:lang w:val="fr-CA"/>
        </w:rPr>
        <w:t>DESCRIPTION</w:t>
      </w:r>
    </w:p>
    <w:p w14:paraId="325263CC" w14:textId="77777777" w:rsidR="001C5528" w:rsidRPr="00D62CDB" w:rsidRDefault="001C5528" w:rsidP="00D13E90">
      <w:pPr>
        <w:rPr>
          <w:rFonts w:ascii="Arial" w:hAnsi="Arial" w:cs="Arial"/>
          <w:lang w:val="fr-CA"/>
        </w:rPr>
      </w:pPr>
    </w:p>
    <w:p w14:paraId="1DCB50BE" w14:textId="24BEED4C" w:rsidR="00D13E90" w:rsidRPr="00646565" w:rsidRDefault="00D13E90" w:rsidP="00C972E5">
      <w:pPr>
        <w:pStyle w:val="NormalWeb"/>
        <w:spacing w:before="0" w:beforeAutospacing="0" w:after="0" w:afterAutospacing="0"/>
        <w:rPr>
          <w:rFonts w:ascii="Arial" w:hAnsi="Arial" w:cs="Arial"/>
          <w:lang w:val="fr-CA"/>
        </w:rPr>
      </w:pPr>
      <w:r w:rsidRPr="00646565">
        <w:rPr>
          <w:rFonts w:ascii="Arial" w:eastAsia="Courier New" w:hAnsi="Arial" w:cs="Arial"/>
          <w:lang w:val="fr-CA"/>
        </w:rPr>
        <w:t>3.</w:t>
      </w:r>
      <w:r w:rsidRPr="00646565">
        <w:rPr>
          <w:rFonts w:ascii="Arial" w:eastAsia="Courier New" w:hAnsi="Arial" w:cs="Arial"/>
          <w:lang w:val="fr-CA"/>
        </w:rPr>
        <w:tab/>
      </w:r>
      <w:r w:rsidR="00CB7E8B" w:rsidRPr="00F03347">
        <w:rPr>
          <w:rFonts w:ascii="Arial" w:hAnsi="Arial" w:cs="Arial"/>
          <w:lang w:val="fr-CA"/>
        </w:rPr>
        <w:t>La distinction honorifique du membre de l’année de la Branche C</w:t>
      </w:r>
      <w:r w:rsidR="000A405D">
        <w:rPr>
          <w:rFonts w:ascii="Arial" w:hAnsi="Arial" w:cs="Arial"/>
          <w:lang w:val="fr-CA"/>
        </w:rPr>
        <w:t xml:space="preserve"> et </w:t>
      </w:r>
      <w:r w:rsidR="00CB7E8B" w:rsidRPr="00F03347">
        <w:rPr>
          <w:rFonts w:ascii="Arial" w:hAnsi="Arial" w:cs="Arial"/>
          <w:lang w:val="fr-CA"/>
        </w:rPr>
        <w:t xml:space="preserve">E </w:t>
      </w:r>
      <w:r w:rsidR="00CB7E8B" w:rsidRPr="00F03347">
        <w:rPr>
          <w:rFonts w:ascii="Arial" w:eastAsia="Courier New" w:hAnsi="Arial" w:cs="Arial"/>
          <w:lang w:val="fr-CA"/>
        </w:rPr>
        <w:t>est une plaque donnée par l’ancien col commandant, le B</w:t>
      </w:r>
      <w:r w:rsidR="00CB7E8B">
        <w:rPr>
          <w:rFonts w:ascii="Arial" w:eastAsia="Courier New" w:hAnsi="Arial" w:cs="Arial"/>
          <w:lang w:val="fr-CA"/>
        </w:rPr>
        <w:t>gén (à la retraite) Pep Fraser.</w:t>
      </w:r>
      <w:r w:rsidR="00CB7E8B" w:rsidRPr="00F03347">
        <w:rPr>
          <w:rFonts w:ascii="Arial" w:eastAsia="Courier New" w:hAnsi="Arial" w:cs="Arial"/>
          <w:lang w:val="fr-CA"/>
        </w:rPr>
        <w:t xml:space="preserve"> En outre, le militaire le plus performant recevra un parchemin encadré portant la mention de l’intéressé (le parchemin porte une inscription appropriée et il est signé par le conseiller de la Branche des commun</w:t>
      </w:r>
      <w:r w:rsidR="00CB7E8B">
        <w:rPr>
          <w:rFonts w:ascii="Arial" w:eastAsia="Courier New" w:hAnsi="Arial" w:cs="Arial"/>
          <w:lang w:val="fr-CA"/>
        </w:rPr>
        <w:t>ications et de l'électronique).</w:t>
      </w:r>
      <w:r w:rsidR="00CB7E8B" w:rsidRPr="00F03347">
        <w:rPr>
          <w:rFonts w:ascii="Arial" w:eastAsia="Courier New" w:hAnsi="Arial" w:cs="Arial"/>
          <w:lang w:val="fr-CA"/>
        </w:rPr>
        <w:t xml:space="preserve"> Le récipiendaire recevra également une statuette Jimmy.</w:t>
      </w:r>
      <w:r w:rsidR="00CB7E8B" w:rsidRPr="00F03347">
        <w:rPr>
          <w:lang w:val="fr-CA"/>
        </w:rPr>
        <w:t xml:space="preserve"> </w:t>
      </w:r>
      <w:r w:rsidR="00CB7E8B" w:rsidRPr="00F03347">
        <w:rPr>
          <w:rFonts w:ascii="Arial" w:hAnsi="Arial" w:cs="Arial"/>
          <w:lang w:val="fr-CA"/>
        </w:rPr>
        <w:t>Le récipiendaire de la distinction honorifique du membre de l’Année de la Branche C</w:t>
      </w:r>
      <w:r w:rsidR="000A405D">
        <w:rPr>
          <w:rFonts w:ascii="Arial" w:hAnsi="Arial" w:cs="Arial"/>
          <w:lang w:val="fr-CA"/>
        </w:rPr>
        <w:t xml:space="preserve"> et </w:t>
      </w:r>
      <w:r w:rsidR="00CB7E8B" w:rsidRPr="00F03347">
        <w:rPr>
          <w:rFonts w:ascii="Arial" w:hAnsi="Arial" w:cs="Arial"/>
          <w:lang w:val="fr-CA"/>
        </w:rPr>
        <w:t>E se rendra à Kingston et il accompagnera l’adjudant-chef de la Branche pendant toute la semaine d</w:t>
      </w:r>
      <w:r w:rsidR="001E7D4E">
        <w:rPr>
          <w:rFonts w:ascii="Arial" w:hAnsi="Arial" w:cs="Arial"/>
          <w:lang w:val="fr-CA"/>
        </w:rPr>
        <w:t>e DP en octobre de chaque année</w:t>
      </w:r>
      <w:r w:rsidR="00CB7E8B" w:rsidRPr="00F03347">
        <w:rPr>
          <w:rFonts w:ascii="Arial" w:hAnsi="Arial" w:cs="Arial"/>
          <w:lang w:val="fr-CA"/>
        </w:rPr>
        <w:t>; il participera aux nombreuses activités de DP; il assistera au dîner annuel du mess pour les adjudants/sergents et les OPC/AP de la Branche C</w:t>
      </w:r>
      <w:r w:rsidR="000A405D">
        <w:rPr>
          <w:rFonts w:ascii="Arial" w:hAnsi="Arial" w:cs="Arial"/>
          <w:lang w:val="fr-CA"/>
        </w:rPr>
        <w:t xml:space="preserve"> et </w:t>
      </w:r>
      <w:r w:rsidR="00CB7E8B" w:rsidRPr="00F03347">
        <w:rPr>
          <w:rFonts w:ascii="Arial" w:hAnsi="Arial" w:cs="Arial"/>
          <w:lang w:val="fr-CA"/>
        </w:rPr>
        <w:t>E (</w:t>
      </w:r>
      <w:r w:rsidR="00CB7E8B" w:rsidRPr="00F03347">
        <w:rPr>
          <w:rFonts w:ascii="Arial" w:hAnsi="Arial" w:cs="Arial"/>
          <w:b/>
          <w:bCs/>
          <w:lang w:val="fr-CA"/>
        </w:rPr>
        <w:t>place à la table d’honneur</w:t>
      </w:r>
      <w:r w:rsidR="00CB7E8B" w:rsidRPr="00F03347">
        <w:rPr>
          <w:rFonts w:ascii="Arial" w:hAnsi="Arial" w:cs="Arial"/>
          <w:lang w:val="fr-CA"/>
        </w:rPr>
        <w:t>)</w:t>
      </w:r>
      <w:r w:rsidR="0038188C">
        <w:rPr>
          <w:rFonts w:ascii="Arial" w:hAnsi="Arial" w:cs="Arial"/>
          <w:lang w:val="fr-CA"/>
        </w:rPr>
        <w:t>.</w:t>
      </w:r>
    </w:p>
    <w:p w14:paraId="1BE55561" w14:textId="77777777" w:rsidR="00D13E90" w:rsidRPr="00646565" w:rsidRDefault="00D13E90" w:rsidP="00D13E9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2"/>
          <w:lang w:val="fr-CA"/>
        </w:rPr>
      </w:pPr>
    </w:p>
    <w:p w14:paraId="4809213C" w14:textId="6B3249AA" w:rsidR="00D13E90" w:rsidRPr="00D22F89" w:rsidRDefault="00D13E90" w:rsidP="00C972E5">
      <w:pPr>
        <w:pStyle w:val="NormalWeb"/>
        <w:spacing w:before="0" w:beforeAutospacing="0" w:after="0" w:afterAutospacing="0"/>
        <w:rPr>
          <w:rFonts w:ascii="Arial" w:hAnsi="Arial" w:cs="Arial"/>
          <w:bCs/>
          <w:lang w:val="fr-CA"/>
        </w:rPr>
      </w:pPr>
      <w:r w:rsidRPr="00D22F89">
        <w:rPr>
          <w:rFonts w:ascii="Arial" w:hAnsi="Arial" w:cs="Arial"/>
          <w:lang w:val="fr-CA"/>
        </w:rPr>
        <w:t>4.</w:t>
      </w:r>
      <w:r w:rsidRPr="00D22F89">
        <w:rPr>
          <w:rFonts w:ascii="Arial" w:hAnsi="Arial" w:cs="Arial"/>
          <w:lang w:val="fr-CA"/>
        </w:rPr>
        <w:tab/>
      </w:r>
      <w:r w:rsidR="001E7D4E" w:rsidRPr="00F03347">
        <w:rPr>
          <w:rFonts w:ascii="Arial" w:hAnsi="Arial" w:cs="Arial"/>
          <w:lang w:val="fr-CA"/>
        </w:rPr>
        <w:t>Le récipiendaire de la distinction honorifique du membre de l’année de la Branche C</w:t>
      </w:r>
      <w:r w:rsidR="000A405D">
        <w:rPr>
          <w:rFonts w:ascii="Arial" w:hAnsi="Arial" w:cs="Arial"/>
          <w:lang w:val="fr-CA"/>
        </w:rPr>
        <w:t xml:space="preserve"> et </w:t>
      </w:r>
      <w:r w:rsidR="001E7D4E" w:rsidRPr="00F03347">
        <w:rPr>
          <w:rFonts w:ascii="Arial" w:hAnsi="Arial" w:cs="Arial"/>
          <w:lang w:val="fr-CA"/>
        </w:rPr>
        <w:t>E à partir de cette journée,</w:t>
      </w:r>
      <w:r w:rsidR="001E7D4E" w:rsidRPr="00F03347">
        <w:rPr>
          <w:lang w:val="fr-CA"/>
        </w:rPr>
        <w:t xml:space="preserve"> </w:t>
      </w:r>
      <w:r w:rsidR="001E7D4E" w:rsidRPr="00F03347">
        <w:rPr>
          <w:rFonts w:ascii="Arial" w:hAnsi="Arial" w:cs="Arial"/>
          <w:lang w:val="fr-CA"/>
        </w:rPr>
        <w:t>se joindra également à «l’équipe de comm</w:t>
      </w:r>
      <w:r w:rsidR="001E7D4E">
        <w:rPr>
          <w:rFonts w:ascii="Arial" w:hAnsi="Arial" w:cs="Arial"/>
          <w:lang w:val="fr-CA"/>
        </w:rPr>
        <w:t>andement» des MR de la Branche.</w:t>
      </w:r>
      <w:r w:rsidR="001E7D4E" w:rsidRPr="00F03347">
        <w:rPr>
          <w:rFonts w:ascii="Arial" w:hAnsi="Arial" w:cs="Arial"/>
          <w:lang w:val="fr-CA"/>
        </w:rPr>
        <w:t xml:space="preserve"> Plus particulièrement, ce militaire sera compris dans toute la distribution des informations aux MR de la Branche C</w:t>
      </w:r>
      <w:r w:rsidR="000A405D">
        <w:rPr>
          <w:rFonts w:ascii="Arial" w:hAnsi="Arial" w:cs="Arial"/>
          <w:lang w:val="fr-CA"/>
        </w:rPr>
        <w:t xml:space="preserve"> et </w:t>
      </w:r>
      <w:r w:rsidR="001E7D4E" w:rsidRPr="00F03347">
        <w:rPr>
          <w:rFonts w:ascii="Arial" w:hAnsi="Arial" w:cs="Arial"/>
          <w:lang w:val="fr-CA"/>
        </w:rPr>
        <w:t xml:space="preserve">E (rapports de situation pour les </w:t>
      </w:r>
      <w:r w:rsidR="001E7D4E">
        <w:rPr>
          <w:rFonts w:ascii="Arial" w:hAnsi="Arial" w:cs="Arial"/>
          <w:lang w:val="fr-CA"/>
        </w:rPr>
        <w:t>adjudants-chefs de la Branche).</w:t>
      </w:r>
      <w:r w:rsidR="001E7D4E" w:rsidRPr="00F03347">
        <w:rPr>
          <w:rFonts w:ascii="Arial" w:hAnsi="Arial" w:cs="Arial"/>
          <w:lang w:val="fr-CA"/>
        </w:rPr>
        <w:t xml:space="preserve"> Lorsque c’est nécessaire, le récipiendaire peut être invité à exécuter, au nom de l’adjudant-chef de la Branche, certaines activités d</w:t>
      </w:r>
      <w:r w:rsidR="001E7D4E">
        <w:rPr>
          <w:rFonts w:ascii="Arial" w:hAnsi="Arial" w:cs="Arial"/>
          <w:lang w:val="fr-CA"/>
        </w:rPr>
        <w:t>e la Branche concernant les MR.</w:t>
      </w:r>
      <w:r w:rsidR="001E7D4E" w:rsidRPr="00F03347">
        <w:rPr>
          <w:rFonts w:ascii="Arial" w:hAnsi="Arial" w:cs="Arial"/>
          <w:lang w:val="fr-CA"/>
        </w:rPr>
        <w:t xml:space="preserve"> La photo officielle du récipiendaire et de la plaque seront affichés dans l’immeuble du musée, à perpétuité.</w:t>
      </w:r>
    </w:p>
    <w:p w14:paraId="0A6981B5" w14:textId="77777777" w:rsidR="00D13E90" w:rsidRPr="00BC6DAB" w:rsidRDefault="00BC6DAB" w:rsidP="001C5528">
      <w:pPr>
        <w:pStyle w:val="NormalWeb"/>
        <w:spacing w:before="0" w:beforeAutospacing="0" w:after="0" w:afterAutospacing="0"/>
        <w:rPr>
          <w:rFonts w:ascii="Arial" w:hAnsi="Arial" w:cs="Arial"/>
          <w:b/>
          <w:bCs/>
          <w:sz w:val="22"/>
          <w:lang w:val="fr-CA"/>
        </w:rPr>
      </w:pPr>
      <w:r w:rsidRPr="00683B2D">
        <w:rPr>
          <w:rFonts w:ascii="Arial" w:hAnsi="Arial" w:cs="Arial"/>
          <w:b/>
          <w:bCs/>
          <w:lang w:val="fr-CA"/>
        </w:rPr>
        <w:lastRenderedPageBreak/>
        <w:t>MODALITÉS ADMINISTRATIVES</w:t>
      </w:r>
    </w:p>
    <w:p w14:paraId="0CA1BC72" w14:textId="77777777" w:rsidR="001C5528" w:rsidRPr="00BC6DAB" w:rsidRDefault="001C5528" w:rsidP="001C5528">
      <w:pPr>
        <w:pStyle w:val="NormalWeb"/>
        <w:spacing w:before="0" w:beforeAutospacing="0" w:after="0" w:afterAutospacing="0"/>
        <w:rPr>
          <w:rFonts w:ascii="Arial" w:hAnsi="Arial" w:cs="Arial"/>
          <w:b/>
          <w:bCs/>
          <w:sz w:val="22"/>
          <w:lang w:val="fr-CA"/>
        </w:rPr>
      </w:pPr>
    </w:p>
    <w:p w14:paraId="33C72407" w14:textId="77777777" w:rsidR="00D13E90" w:rsidRPr="00BC6DAB" w:rsidRDefault="00C972E5" w:rsidP="00C972E5">
      <w:pPr>
        <w:pStyle w:val="NormalWeb"/>
        <w:spacing w:before="0" w:beforeAutospacing="0" w:after="0" w:afterAutospacing="0"/>
        <w:rPr>
          <w:rFonts w:ascii="Arial" w:hAnsi="Arial" w:cs="Arial"/>
          <w:lang w:val="fr-CA"/>
        </w:rPr>
      </w:pPr>
      <w:r w:rsidRPr="00BC6DAB">
        <w:rPr>
          <w:rFonts w:ascii="Arial" w:hAnsi="Arial" w:cs="Arial"/>
          <w:lang w:val="fr-CA"/>
        </w:rPr>
        <w:t>5.</w:t>
      </w:r>
      <w:r w:rsidRPr="00BC6DAB">
        <w:rPr>
          <w:rFonts w:ascii="Arial" w:hAnsi="Arial" w:cs="Arial"/>
          <w:lang w:val="fr-CA"/>
        </w:rPr>
        <w:tab/>
      </w:r>
      <w:r w:rsidR="00BC6DAB" w:rsidRPr="00BC6DAB">
        <w:rPr>
          <w:rFonts w:ascii="Arial" w:hAnsi="Arial" w:cs="Arial"/>
          <w:lang w:val="fr-CA"/>
        </w:rPr>
        <w:t>Voici les modalités administratives s’appliquant à l’attribution de ce prix:</w:t>
      </w:r>
    </w:p>
    <w:p w14:paraId="79BDE65F" w14:textId="77777777" w:rsidR="00C972E5" w:rsidRPr="00BC6DAB" w:rsidRDefault="00C972E5" w:rsidP="00C972E5">
      <w:pPr>
        <w:pStyle w:val="NormalWeb"/>
        <w:spacing w:before="0" w:beforeAutospacing="0" w:after="0" w:afterAutospacing="0"/>
        <w:rPr>
          <w:rFonts w:ascii="Arial" w:hAnsi="Arial" w:cs="Arial"/>
          <w:lang w:val="fr-CA"/>
        </w:rPr>
      </w:pPr>
    </w:p>
    <w:p w14:paraId="053BD5CF" w14:textId="6E34841D" w:rsidR="00D13E90" w:rsidRPr="00BC6DAB" w:rsidRDefault="00BC6DAB" w:rsidP="00C972E5">
      <w:pPr>
        <w:numPr>
          <w:ilvl w:val="0"/>
          <w:numId w:val="1"/>
        </w:numPr>
        <w:ind w:left="714" w:hanging="357"/>
        <w:rPr>
          <w:rFonts w:ascii="Arial" w:hAnsi="Arial" w:cs="Arial"/>
          <w:lang w:val="fr-CA"/>
        </w:rPr>
      </w:pPr>
      <w:r w:rsidRPr="00BC6DAB">
        <w:rPr>
          <w:rFonts w:ascii="Arial" w:hAnsi="Arial" w:cs="Arial"/>
          <w:b/>
          <w:bCs/>
          <w:u w:val="single"/>
          <w:lang w:val="fr-CA"/>
        </w:rPr>
        <w:t>Objectif</w:t>
      </w:r>
      <w:r w:rsidR="00C972E5" w:rsidRPr="00BC6DAB">
        <w:rPr>
          <w:rFonts w:ascii="Arial" w:hAnsi="Arial" w:cs="Arial"/>
          <w:lang w:val="fr-CA"/>
        </w:rPr>
        <w:t>.</w:t>
      </w:r>
      <w:r w:rsidR="00D13E90" w:rsidRPr="00BC6DAB">
        <w:rPr>
          <w:rFonts w:ascii="Arial" w:hAnsi="Arial" w:cs="Arial"/>
          <w:lang w:val="fr-CA"/>
        </w:rPr>
        <w:t xml:space="preserve"> </w:t>
      </w:r>
      <w:r w:rsidR="005264D3">
        <w:rPr>
          <w:rFonts w:ascii="Arial" w:hAnsi="Arial" w:cs="Arial"/>
          <w:lang w:val="fr-CA"/>
        </w:rPr>
        <w:t xml:space="preserve">Cette remise de prix souligne les réalisations personnelles, l’effort et le dévouement rattachés directement à </w:t>
      </w:r>
      <w:r w:rsidR="005264D3">
        <w:rPr>
          <w:rStyle w:val="HTMLAcronym"/>
          <w:rFonts w:ascii="Arial" w:hAnsi="Arial" w:cs="Arial"/>
          <w:lang w:val="fr-CA"/>
        </w:rPr>
        <w:t>la</w:t>
      </w:r>
      <w:r w:rsidR="005264D3">
        <w:rPr>
          <w:rFonts w:ascii="Arial" w:hAnsi="Arial" w:cs="Arial"/>
          <w:lang w:val="fr-CA"/>
        </w:rPr>
        <w:t xml:space="preserve"> Branche C</w:t>
      </w:r>
      <w:r w:rsidR="000A405D">
        <w:rPr>
          <w:rFonts w:ascii="Arial" w:hAnsi="Arial" w:cs="Arial"/>
          <w:lang w:val="fr-CA"/>
        </w:rPr>
        <w:t xml:space="preserve"> et </w:t>
      </w:r>
      <w:r w:rsidR="005264D3">
        <w:rPr>
          <w:rStyle w:val="HTMLAcronym"/>
          <w:rFonts w:ascii="Arial" w:hAnsi="Arial" w:cs="Arial"/>
          <w:lang w:val="fr-CA"/>
        </w:rPr>
        <w:t>E</w:t>
      </w:r>
      <w:r w:rsidR="005264D3">
        <w:rPr>
          <w:rFonts w:ascii="Arial" w:hAnsi="Arial" w:cs="Arial"/>
          <w:lang w:val="fr-CA"/>
        </w:rPr>
        <w:t xml:space="preserve"> relativement à l'appui des Forces armées canadiennes par les militaires de la Branche ayant un grade de cplc ou moins</w:t>
      </w:r>
      <w:r w:rsidR="00D13E90" w:rsidRPr="00BC6DAB">
        <w:rPr>
          <w:rFonts w:ascii="Arial" w:hAnsi="Arial" w:cs="Arial"/>
          <w:lang w:val="fr-CA"/>
        </w:rPr>
        <w:t>;</w:t>
      </w:r>
    </w:p>
    <w:p w14:paraId="63860D16" w14:textId="77777777" w:rsidR="00C972E5" w:rsidRPr="00BC6DAB" w:rsidRDefault="00C972E5" w:rsidP="00C972E5">
      <w:pPr>
        <w:ind w:left="714"/>
        <w:rPr>
          <w:rFonts w:ascii="Arial" w:hAnsi="Arial" w:cs="Arial"/>
          <w:lang w:val="fr-CA"/>
        </w:rPr>
      </w:pPr>
    </w:p>
    <w:p w14:paraId="28B0E93F" w14:textId="41FD732A" w:rsidR="00D13E90" w:rsidRPr="00BC6DAB" w:rsidRDefault="00BC6DAB" w:rsidP="00C972E5">
      <w:pPr>
        <w:numPr>
          <w:ilvl w:val="0"/>
          <w:numId w:val="1"/>
        </w:numPr>
        <w:ind w:left="714" w:hanging="357"/>
        <w:rPr>
          <w:rFonts w:ascii="Arial" w:hAnsi="Arial" w:cs="Arial"/>
          <w:lang w:val="fr-CA"/>
        </w:rPr>
      </w:pPr>
      <w:r w:rsidRPr="00E75EC2">
        <w:rPr>
          <w:rFonts w:ascii="Arial" w:hAnsi="Arial" w:cs="Arial"/>
          <w:b/>
          <w:bCs/>
          <w:u w:val="single"/>
          <w:lang w:val="fr-CA"/>
        </w:rPr>
        <w:t>Admissibilité</w:t>
      </w:r>
      <w:r w:rsidR="00C972E5" w:rsidRPr="00BC6DAB">
        <w:rPr>
          <w:rFonts w:ascii="Arial" w:hAnsi="Arial" w:cs="Arial"/>
          <w:lang w:val="fr-CA"/>
        </w:rPr>
        <w:t>.</w:t>
      </w:r>
      <w:r w:rsidR="00D13E90" w:rsidRPr="00BC6DAB">
        <w:rPr>
          <w:rFonts w:ascii="Arial" w:hAnsi="Arial" w:cs="Arial"/>
          <w:lang w:val="fr-CA"/>
        </w:rPr>
        <w:t xml:space="preserve"> </w:t>
      </w:r>
      <w:r w:rsidR="009A1F4D">
        <w:rPr>
          <w:rFonts w:ascii="Arial" w:hAnsi="Arial" w:cs="Arial"/>
          <w:lang w:val="fr-CA"/>
        </w:rPr>
        <w:t>Tous les militaires de la Branche C</w:t>
      </w:r>
      <w:r w:rsidR="000A405D">
        <w:rPr>
          <w:rFonts w:ascii="Arial" w:hAnsi="Arial" w:cs="Arial"/>
          <w:lang w:val="fr-CA"/>
        </w:rPr>
        <w:t xml:space="preserve"> et </w:t>
      </w:r>
      <w:r w:rsidR="009A1F4D">
        <w:rPr>
          <w:rFonts w:ascii="Arial" w:hAnsi="Arial" w:cs="Arial"/>
          <w:lang w:val="fr-CA"/>
        </w:rPr>
        <w:t>E ayant un grade de cplc ou moins sont admissibles au prix de la distinction honorifique du membre de l’année de la Branche C</w:t>
      </w:r>
      <w:r w:rsidR="000A405D">
        <w:rPr>
          <w:rFonts w:ascii="Arial" w:hAnsi="Arial" w:cs="Arial"/>
          <w:lang w:val="fr-CA"/>
        </w:rPr>
        <w:t xml:space="preserve"> et </w:t>
      </w:r>
      <w:r w:rsidR="009A1F4D">
        <w:rPr>
          <w:rFonts w:ascii="Arial" w:hAnsi="Arial" w:cs="Arial"/>
          <w:lang w:val="fr-CA"/>
        </w:rPr>
        <w:t>E (le militaire doit être sur la liste des récipiendaires admissibles à la date de la présentation au bureau de la Branche)</w:t>
      </w:r>
      <w:r w:rsidR="00D13E90" w:rsidRPr="00BC6DAB">
        <w:rPr>
          <w:rFonts w:ascii="Arial" w:hAnsi="Arial" w:cs="Arial"/>
          <w:lang w:val="fr-CA"/>
        </w:rPr>
        <w:t>;</w:t>
      </w:r>
    </w:p>
    <w:p w14:paraId="25F0F114" w14:textId="77777777" w:rsidR="00C972E5" w:rsidRPr="00BC6DAB" w:rsidRDefault="00C972E5" w:rsidP="00C972E5">
      <w:pPr>
        <w:ind w:left="714"/>
        <w:rPr>
          <w:rFonts w:ascii="Arial" w:hAnsi="Arial" w:cs="Arial"/>
          <w:lang w:val="fr-CA"/>
        </w:rPr>
      </w:pPr>
    </w:p>
    <w:p w14:paraId="275D41EB" w14:textId="77777777" w:rsidR="00D13E90" w:rsidRPr="00BC6DAB" w:rsidRDefault="00BC6DAB" w:rsidP="00C972E5">
      <w:pPr>
        <w:numPr>
          <w:ilvl w:val="0"/>
          <w:numId w:val="1"/>
        </w:numPr>
        <w:ind w:left="714" w:hanging="357"/>
        <w:rPr>
          <w:rFonts w:ascii="Arial" w:hAnsi="Arial" w:cs="Arial"/>
          <w:lang w:val="fr-CA"/>
        </w:rPr>
      </w:pPr>
      <w:r w:rsidRPr="00D62CDB">
        <w:rPr>
          <w:rFonts w:ascii="Arial" w:hAnsi="Arial" w:cs="Arial"/>
          <w:b/>
          <w:bCs/>
          <w:u w:val="single"/>
          <w:lang w:val="fr-CA"/>
        </w:rPr>
        <w:t>Période de référence</w:t>
      </w:r>
      <w:r w:rsidR="00C972E5" w:rsidRPr="00D62CDB">
        <w:rPr>
          <w:rFonts w:ascii="Arial" w:hAnsi="Arial" w:cs="Arial"/>
          <w:lang w:val="fr-CA"/>
        </w:rPr>
        <w:t xml:space="preserve">. </w:t>
      </w:r>
      <w:r w:rsidRPr="00E75EC2">
        <w:rPr>
          <w:rFonts w:ascii="Arial" w:hAnsi="Arial" w:cs="Arial"/>
          <w:lang w:val="fr-CA"/>
        </w:rPr>
        <w:t>Du 1</w:t>
      </w:r>
      <w:r w:rsidRPr="008F4370">
        <w:rPr>
          <w:rFonts w:ascii="Arial" w:hAnsi="Arial" w:cs="Arial"/>
          <w:vertAlign w:val="superscript"/>
          <w:lang w:val="fr-CA"/>
        </w:rPr>
        <w:t>er</w:t>
      </w:r>
      <w:r w:rsidRPr="00E75EC2">
        <w:rPr>
          <w:rFonts w:ascii="Arial" w:hAnsi="Arial" w:cs="Arial"/>
          <w:lang w:val="fr-CA"/>
        </w:rPr>
        <w:t xml:space="preserve"> avril </w:t>
      </w:r>
      <w:r>
        <w:rPr>
          <w:rFonts w:ascii="Arial" w:hAnsi="Arial" w:cs="Arial"/>
          <w:lang w:val="fr-CA"/>
        </w:rPr>
        <w:t xml:space="preserve">2017 </w:t>
      </w:r>
      <w:r w:rsidRPr="00E75EC2">
        <w:rPr>
          <w:rFonts w:ascii="Arial" w:hAnsi="Arial" w:cs="Arial"/>
          <w:lang w:val="fr-CA"/>
        </w:rPr>
        <w:t>au 31 mars</w:t>
      </w:r>
      <w:r>
        <w:rPr>
          <w:rFonts w:ascii="Arial" w:hAnsi="Arial" w:cs="Arial"/>
          <w:lang w:val="fr-CA"/>
        </w:rPr>
        <w:t xml:space="preserve"> 2018</w:t>
      </w:r>
      <w:r w:rsidR="00C972E5" w:rsidRPr="00BC6DAB">
        <w:rPr>
          <w:rFonts w:ascii="Arial" w:hAnsi="Arial" w:cs="Arial"/>
          <w:lang w:val="fr-CA"/>
        </w:rPr>
        <w:t>;</w:t>
      </w:r>
    </w:p>
    <w:p w14:paraId="3FB689F2" w14:textId="77777777" w:rsidR="00C972E5" w:rsidRPr="00BC6DAB" w:rsidRDefault="00C972E5" w:rsidP="00C972E5">
      <w:pPr>
        <w:ind w:left="714"/>
        <w:rPr>
          <w:rFonts w:ascii="Arial" w:hAnsi="Arial" w:cs="Arial"/>
          <w:lang w:val="fr-CA"/>
        </w:rPr>
      </w:pPr>
    </w:p>
    <w:p w14:paraId="58D6DDE2" w14:textId="2B6D8AA1" w:rsidR="00B61E87" w:rsidRPr="00B25E21" w:rsidRDefault="00B25E21" w:rsidP="00C972E5">
      <w:pPr>
        <w:numPr>
          <w:ilvl w:val="0"/>
          <w:numId w:val="1"/>
        </w:numPr>
        <w:ind w:left="714" w:hanging="357"/>
        <w:rPr>
          <w:rFonts w:ascii="Arial" w:hAnsi="Arial" w:cs="Arial"/>
          <w:lang w:val="fr-CA"/>
        </w:rPr>
      </w:pPr>
      <w:r w:rsidRPr="00B25E21">
        <w:rPr>
          <w:rFonts w:ascii="Arial" w:hAnsi="Arial" w:cs="Arial"/>
          <w:b/>
          <w:u w:val="single"/>
          <w:lang w:val="fr-CA"/>
        </w:rPr>
        <w:t>Date limite pour présenter une candidature</w:t>
      </w:r>
      <w:r w:rsidRPr="00B25E21">
        <w:rPr>
          <w:rFonts w:ascii="Arial" w:hAnsi="Arial" w:cs="Arial"/>
          <w:lang w:val="fr-CA"/>
        </w:rPr>
        <w:t xml:space="preserve">. Les candidatures doivent être </w:t>
      </w:r>
      <w:r w:rsidRPr="00B7553B">
        <w:rPr>
          <w:rFonts w:ascii="Arial" w:hAnsi="Arial" w:cs="Arial"/>
          <w:lang w:val="fr-CA"/>
        </w:rPr>
        <w:t xml:space="preserve">envoyées </w:t>
      </w:r>
      <w:r w:rsidR="00B7553B" w:rsidRPr="00B7553B">
        <w:rPr>
          <w:rFonts w:ascii="Arial" w:hAnsi="Arial" w:cs="Arial"/>
          <w:lang w:val="fr-CA"/>
        </w:rPr>
        <w:t>à</w:t>
      </w:r>
      <w:r w:rsidR="00B7553B" w:rsidRPr="00B7553B">
        <w:rPr>
          <w:rFonts w:ascii="Arial" w:hAnsi="Arial" w:cs="Arial"/>
          <w:lang w:val="fr-CA"/>
        </w:rPr>
        <w:t xml:space="preserve"> l’</w:t>
      </w:r>
      <w:r w:rsidRPr="00B7553B">
        <w:rPr>
          <w:rFonts w:ascii="Arial" w:hAnsi="Arial" w:cs="Arial"/>
          <w:lang w:val="fr-CA"/>
        </w:rPr>
        <w:t>adjudant de la Branche d</w:t>
      </w:r>
      <w:r w:rsidRPr="00B25E21">
        <w:rPr>
          <w:rFonts w:ascii="Arial" w:hAnsi="Arial" w:cs="Arial"/>
          <w:lang w:val="fr-CA"/>
        </w:rPr>
        <w:t xml:space="preserve">es C et E, </w:t>
      </w:r>
      <w:r w:rsidRPr="00B25E21">
        <w:rPr>
          <w:rFonts w:ascii="Arial" w:hAnsi="Arial" w:cs="Arial"/>
          <w:color w:val="800000"/>
          <w:lang w:val="fr-CA"/>
        </w:rPr>
        <w:t xml:space="preserve">APTL </w:t>
      </w:r>
      <w:r w:rsidRPr="00B25E21">
        <w:rPr>
          <w:rFonts w:ascii="Arial" w:hAnsi="Arial" w:cs="Arial"/>
          <w:b/>
          <w:bCs/>
          <w:color w:val="800000"/>
          <w:lang w:val="fr-CA"/>
        </w:rPr>
        <w:t>15 juillet 2018;</w:t>
      </w:r>
      <w:bookmarkStart w:id="0" w:name="_GoBack"/>
      <w:bookmarkEnd w:id="0"/>
    </w:p>
    <w:p w14:paraId="460B0031" w14:textId="77777777" w:rsidR="00B61E87" w:rsidRPr="007355ED" w:rsidRDefault="00B61E87" w:rsidP="00B61E87">
      <w:pPr>
        <w:ind w:left="714"/>
        <w:rPr>
          <w:rFonts w:ascii="Arial" w:hAnsi="Arial" w:cs="Arial"/>
          <w:lang w:val="fr-CA"/>
        </w:rPr>
      </w:pPr>
    </w:p>
    <w:p w14:paraId="2F133084" w14:textId="584BC541" w:rsidR="00D13E90" w:rsidRPr="00E53B7D" w:rsidRDefault="00E53B7D" w:rsidP="00C972E5">
      <w:pPr>
        <w:numPr>
          <w:ilvl w:val="0"/>
          <w:numId w:val="1"/>
        </w:numPr>
        <w:ind w:left="714" w:hanging="357"/>
        <w:rPr>
          <w:rFonts w:ascii="Arial" w:hAnsi="Arial" w:cs="Arial"/>
          <w:lang w:val="fr-CA"/>
        </w:rPr>
      </w:pPr>
      <w:r w:rsidRPr="00E75EC2">
        <w:rPr>
          <w:rFonts w:ascii="Arial" w:hAnsi="Arial" w:cs="Arial"/>
          <w:b/>
          <w:bCs/>
          <w:u w:val="single"/>
          <w:lang w:val="fr-CA"/>
        </w:rPr>
        <w:t>Classification de sécurité</w:t>
      </w:r>
      <w:r w:rsidR="00C972E5" w:rsidRPr="00E53B7D">
        <w:rPr>
          <w:rFonts w:ascii="Arial" w:hAnsi="Arial" w:cs="Arial"/>
          <w:lang w:val="fr-CA"/>
        </w:rPr>
        <w:t>.</w:t>
      </w:r>
      <w:r w:rsidR="00D13E90" w:rsidRPr="00E53B7D">
        <w:rPr>
          <w:rFonts w:ascii="Arial" w:hAnsi="Arial" w:cs="Arial"/>
          <w:lang w:val="fr-CA"/>
        </w:rPr>
        <w:t xml:space="preserve"> </w:t>
      </w:r>
      <w:r w:rsidRPr="00E75EC2">
        <w:rPr>
          <w:rFonts w:ascii="Arial" w:hAnsi="Arial" w:cs="Arial"/>
          <w:lang w:val="fr-CA"/>
        </w:rPr>
        <w:t xml:space="preserve">Les unités devront préparer des recommandations sous la forme </w:t>
      </w:r>
      <w:r>
        <w:rPr>
          <w:rFonts w:ascii="Arial" w:hAnsi="Arial" w:cs="Arial"/>
          <w:lang w:val="fr-CA"/>
        </w:rPr>
        <w:t>d’un texte narratif</w:t>
      </w:r>
      <w:r w:rsidRPr="00E75EC2">
        <w:rPr>
          <w:rFonts w:ascii="Arial" w:hAnsi="Arial" w:cs="Arial"/>
          <w:lang w:val="fr-CA"/>
        </w:rPr>
        <w:t xml:space="preserve">. Les </w:t>
      </w:r>
      <w:r>
        <w:rPr>
          <w:rFonts w:ascii="Arial" w:hAnsi="Arial" w:cs="Arial"/>
          <w:lang w:val="fr-CA"/>
        </w:rPr>
        <w:t>candidatures</w:t>
      </w:r>
      <w:r w:rsidRPr="00E75EC2">
        <w:rPr>
          <w:rFonts w:ascii="Arial" w:hAnsi="Arial" w:cs="Arial"/>
          <w:lang w:val="fr-CA"/>
        </w:rPr>
        <w:t xml:space="preserve"> doivent être désignées </w:t>
      </w:r>
      <w:r w:rsidR="00B25E21">
        <w:rPr>
          <w:rFonts w:ascii="Arial" w:hAnsi="Arial" w:cs="Arial"/>
          <w:lang w:val="fr-CA"/>
        </w:rPr>
        <w:t xml:space="preserve">PROTÉGÉ </w:t>
      </w:r>
      <w:r w:rsidRPr="00E75EC2">
        <w:rPr>
          <w:rFonts w:ascii="Arial" w:hAnsi="Arial" w:cs="Arial"/>
          <w:lang w:val="fr-CA"/>
        </w:rPr>
        <w:t xml:space="preserve">B </w:t>
      </w:r>
      <w:r>
        <w:rPr>
          <w:rFonts w:ascii="Arial" w:hAnsi="Arial" w:cs="Arial"/>
          <w:lang w:val="fr-CA"/>
        </w:rPr>
        <w:t>(</w:t>
      </w:r>
      <w:r w:rsidRPr="00E75EC2">
        <w:rPr>
          <w:rFonts w:ascii="Arial" w:hAnsi="Arial" w:cs="Arial"/>
          <w:lang w:val="fr-CA"/>
        </w:rPr>
        <w:t>sauf pour des raisons de sécurité nationale</w:t>
      </w:r>
      <w:r>
        <w:rPr>
          <w:rFonts w:ascii="Arial" w:hAnsi="Arial" w:cs="Arial"/>
          <w:lang w:val="fr-CA"/>
        </w:rPr>
        <w:t>)</w:t>
      </w:r>
      <w:r w:rsidRPr="00E75EC2">
        <w:rPr>
          <w:rFonts w:ascii="Arial" w:hAnsi="Arial" w:cs="Arial"/>
          <w:lang w:val="fr-CA"/>
        </w:rPr>
        <w:t xml:space="preserve"> et n'être divulguées qu'aux personnes qui sont autor</w:t>
      </w:r>
      <w:r>
        <w:rPr>
          <w:rFonts w:ascii="Arial" w:hAnsi="Arial" w:cs="Arial"/>
          <w:lang w:val="fr-CA"/>
        </w:rPr>
        <w:t>isées à en prendre connaissance</w:t>
      </w:r>
      <w:r w:rsidR="0015463B" w:rsidRPr="00E53B7D">
        <w:rPr>
          <w:rFonts w:ascii="Arial" w:hAnsi="Arial" w:cs="Arial"/>
          <w:lang w:val="fr-CA"/>
        </w:rPr>
        <w:t>;</w:t>
      </w:r>
    </w:p>
    <w:p w14:paraId="0E391431" w14:textId="77777777" w:rsidR="00C972E5" w:rsidRPr="00E53B7D" w:rsidRDefault="00C972E5" w:rsidP="00C972E5">
      <w:pPr>
        <w:ind w:left="714"/>
        <w:rPr>
          <w:rFonts w:ascii="Arial" w:hAnsi="Arial" w:cs="Arial"/>
          <w:lang w:val="fr-CA"/>
        </w:rPr>
      </w:pPr>
    </w:p>
    <w:p w14:paraId="3EC86648" w14:textId="77777777" w:rsidR="00D13E90" w:rsidRPr="002A4711" w:rsidRDefault="002A4711" w:rsidP="00C972E5">
      <w:pPr>
        <w:numPr>
          <w:ilvl w:val="0"/>
          <w:numId w:val="1"/>
        </w:numPr>
        <w:ind w:left="714" w:hanging="357"/>
        <w:rPr>
          <w:rFonts w:ascii="Arial" w:hAnsi="Arial" w:cs="Arial"/>
          <w:lang w:val="fr-CA"/>
        </w:rPr>
      </w:pPr>
      <w:r w:rsidRPr="00E75EC2">
        <w:rPr>
          <w:rFonts w:ascii="Arial" w:hAnsi="Arial" w:cs="Arial"/>
          <w:b/>
          <w:bCs/>
          <w:u w:val="single"/>
          <w:lang w:val="fr-CA"/>
        </w:rPr>
        <w:t xml:space="preserve">Longueur </w:t>
      </w:r>
      <w:r>
        <w:rPr>
          <w:rFonts w:ascii="Arial" w:hAnsi="Arial" w:cs="Arial"/>
          <w:b/>
          <w:bCs/>
          <w:u w:val="single"/>
          <w:lang w:val="fr-CA"/>
        </w:rPr>
        <w:t>du texte</w:t>
      </w:r>
      <w:r w:rsidRPr="00E75EC2">
        <w:rPr>
          <w:rFonts w:ascii="Arial" w:hAnsi="Arial" w:cs="Arial"/>
          <w:b/>
          <w:bCs/>
          <w:u w:val="single"/>
          <w:lang w:val="fr-CA"/>
        </w:rPr>
        <w:t xml:space="preserve"> narrati</w:t>
      </w:r>
      <w:r>
        <w:rPr>
          <w:rFonts w:ascii="Arial" w:hAnsi="Arial" w:cs="Arial"/>
          <w:b/>
          <w:bCs/>
          <w:u w:val="single"/>
          <w:lang w:val="fr-CA"/>
        </w:rPr>
        <w:t>f</w:t>
      </w:r>
      <w:r w:rsidR="00C972E5" w:rsidRPr="002A4711">
        <w:rPr>
          <w:rFonts w:ascii="Arial" w:hAnsi="Arial" w:cs="Arial"/>
          <w:lang w:val="fr-CA"/>
        </w:rPr>
        <w:t>.</w:t>
      </w:r>
      <w:r w:rsidR="00D13E90" w:rsidRPr="002A4711">
        <w:rPr>
          <w:rFonts w:ascii="Arial" w:hAnsi="Arial" w:cs="Arial"/>
          <w:lang w:val="fr-CA"/>
        </w:rPr>
        <w:t xml:space="preserve"> </w:t>
      </w:r>
      <w:r>
        <w:rPr>
          <w:rFonts w:ascii="Arial" w:hAnsi="Arial" w:cs="Arial"/>
          <w:lang w:val="fr-CA"/>
        </w:rPr>
        <w:t>Le texte narratif</w:t>
      </w:r>
      <w:r w:rsidRPr="00E75EC2">
        <w:rPr>
          <w:rFonts w:ascii="Arial" w:hAnsi="Arial" w:cs="Arial"/>
          <w:lang w:val="fr-CA"/>
        </w:rPr>
        <w:t xml:space="preserve"> ne doit pas </w:t>
      </w:r>
      <w:r>
        <w:rPr>
          <w:rFonts w:ascii="Arial" w:hAnsi="Arial" w:cs="Arial"/>
          <w:lang w:val="fr-CA"/>
        </w:rPr>
        <w:t>dépasser une page</w:t>
      </w:r>
      <w:r w:rsidRPr="00E75EC2">
        <w:rPr>
          <w:rFonts w:ascii="Arial" w:hAnsi="Arial" w:cs="Arial"/>
          <w:lang w:val="fr-CA"/>
        </w:rPr>
        <w:t xml:space="preserve"> (format lettre, Arial 10). On accordera plus d’importance à la qualité qu’à la quantité. Une mise à jour du SDPM devra également être incluse, </w:t>
      </w:r>
      <w:r>
        <w:rPr>
          <w:rFonts w:ascii="Arial" w:hAnsi="Arial" w:cs="Arial"/>
          <w:lang w:val="fr-CA"/>
        </w:rPr>
        <w:t>avec tous les</w:t>
      </w:r>
      <w:r w:rsidRPr="00E75EC2">
        <w:rPr>
          <w:rFonts w:ascii="Arial" w:hAnsi="Arial" w:cs="Arial"/>
          <w:lang w:val="fr-CA"/>
        </w:rPr>
        <w:t xml:space="preserve"> renseignement</w:t>
      </w:r>
      <w:r>
        <w:rPr>
          <w:rFonts w:ascii="Arial" w:hAnsi="Arial" w:cs="Arial"/>
          <w:lang w:val="fr-CA"/>
        </w:rPr>
        <w:t>s</w:t>
      </w:r>
      <w:r w:rsidRPr="00E75EC2">
        <w:rPr>
          <w:rFonts w:ascii="Arial" w:hAnsi="Arial" w:cs="Arial"/>
          <w:lang w:val="fr-CA"/>
        </w:rPr>
        <w:t xml:space="preserve"> pertinent</w:t>
      </w:r>
      <w:r>
        <w:rPr>
          <w:rFonts w:ascii="Arial" w:hAnsi="Arial" w:cs="Arial"/>
          <w:lang w:val="fr-CA"/>
        </w:rPr>
        <w:t>s</w:t>
      </w:r>
      <w:r w:rsidRPr="00E75EC2">
        <w:rPr>
          <w:rFonts w:ascii="Arial" w:hAnsi="Arial" w:cs="Arial"/>
          <w:lang w:val="fr-CA"/>
        </w:rPr>
        <w:t xml:space="preserve"> (par ex., rapport de cours récent, lettre de </w:t>
      </w:r>
      <w:r>
        <w:rPr>
          <w:rFonts w:ascii="Arial" w:hAnsi="Arial" w:cs="Arial"/>
          <w:lang w:val="fr-CA"/>
        </w:rPr>
        <w:t>remerciements</w:t>
      </w:r>
      <w:r w:rsidRPr="00E75EC2">
        <w:rPr>
          <w:rFonts w:ascii="Arial" w:hAnsi="Arial" w:cs="Arial"/>
          <w:lang w:val="fr-CA"/>
        </w:rPr>
        <w:t>, etc.)</w:t>
      </w:r>
      <w:r w:rsidR="00D13E90" w:rsidRPr="002A4711">
        <w:rPr>
          <w:rFonts w:ascii="Arial" w:hAnsi="Arial" w:cs="Arial"/>
          <w:lang w:val="fr-CA"/>
        </w:rPr>
        <w:t>;</w:t>
      </w:r>
    </w:p>
    <w:p w14:paraId="2908A0C3" w14:textId="77777777" w:rsidR="00C972E5" w:rsidRPr="002A4711" w:rsidRDefault="00C972E5" w:rsidP="00C972E5">
      <w:pPr>
        <w:ind w:left="714"/>
        <w:rPr>
          <w:rFonts w:ascii="Arial" w:hAnsi="Arial" w:cs="Arial"/>
          <w:lang w:val="fr-CA"/>
        </w:rPr>
      </w:pPr>
    </w:p>
    <w:p w14:paraId="4B0C330E" w14:textId="0E0A4087" w:rsidR="00D13E90" w:rsidRPr="00D23972" w:rsidRDefault="007355ED" w:rsidP="00C972E5">
      <w:pPr>
        <w:numPr>
          <w:ilvl w:val="0"/>
          <w:numId w:val="1"/>
        </w:numPr>
        <w:tabs>
          <w:tab w:val="clear" w:pos="720"/>
          <w:tab w:val="num" w:pos="-180"/>
        </w:tabs>
        <w:ind w:left="714" w:hanging="357"/>
        <w:rPr>
          <w:rFonts w:ascii="Arial" w:eastAsia="Courier New" w:hAnsi="Arial" w:cs="Arial"/>
          <w:lang w:val="fr-CA"/>
        </w:rPr>
      </w:pPr>
      <w:r w:rsidRPr="00D23972">
        <w:rPr>
          <w:rFonts w:ascii="Arial" w:hAnsi="Arial" w:cs="Arial"/>
          <w:b/>
          <w:bCs/>
          <w:u w:val="single"/>
          <w:lang w:val="fr-CA"/>
        </w:rPr>
        <w:t>Endos</w:t>
      </w:r>
      <w:r w:rsidR="00D13E90" w:rsidRPr="00D23972">
        <w:rPr>
          <w:rFonts w:ascii="Arial" w:hAnsi="Arial" w:cs="Arial"/>
          <w:b/>
          <w:bCs/>
          <w:u w:val="single"/>
          <w:lang w:val="fr-CA"/>
        </w:rPr>
        <w:t>sement</w:t>
      </w:r>
      <w:r w:rsidR="00C972E5" w:rsidRPr="00D23972">
        <w:rPr>
          <w:rFonts w:ascii="Arial" w:hAnsi="Arial" w:cs="Arial"/>
          <w:lang w:val="fr-CA"/>
        </w:rPr>
        <w:t>.</w:t>
      </w:r>
      <w:r w:rsidR="00D13E90" w:rsidRPr="00D23972">
        <w:rPr>
          <w:rFonts w:ascii="Arial" w:hAnsi="Arial" w:cs="Arial"/>
          <w:lang w:val="fr-CA"/>
        </w:rPr>
        <w:t xml:space="preserve"> </w:t>
      </w:r>
      <w:r w:rsidR="00D23972" w:rsidRPr="00D23972">
        <w:rPr>
          <w:rFonts w:ascii="Arial" w:hAnsi="Arial" w:cs="Arial"/>
          <w:lang w:val="fr-CA"/>
        </w:rPr>
        <w:t xml:space="preserve">Le supérieur du candidat doit produire une recommandation pour le prix du </w:t>
      </w:r>
      <w:r w:rsidR="00B25E21">
        <w:rPr>
          <w:rFonts w:ascii="Arial" w:hAnsi="Arial" w:cs="Arial"/>
          <w:lang w:val="fr-CA"/>
        </w:rPr>
        <w:t>MEMBRE</w:t>
      </w:r>
      <w:r w:rsidR="00D23972" w:rsidRPr="00D23972">
        <w:rPr>
          <w:rFonts w:ascii="Arial" w:hAnsi="Arial" w:cs="Arial"/>
          <w:lang w:val="fr-CA"/>
        </w:rPr>
        <w:t xml:space="preserve"> de l’année de la Branche des C et E</w:t>
      </w:r>
      <w:r w:rsidR="00B965AD" w:rsidRPr="00D23972">
        <w:rPr>
          <w:rFonts w:ascii="Arial" w:eastAsia="Courier New" w:hAnsi="Arial" w:cs="Arial"/>
          <w:lang w:val="fr-CA"/>
        </w:rPr>
        <w:t xml:space="preserve">. </w:t>
      </w:r>
      <w:r w:rsidR="00D23972" w:rsidRPr="00D23972">
        <w:rPr>
          <w:rFonts w:ascii="Arial" w:hAnsi="Arial" w:cs="Arial"/>
          <w:lang w:val="fr-CA"/>
        </w:rPr>
        <w:t>La soumission doit être vérifiée par le commandant de l’unité ou de l’organisation avant qu’elle soit soumise à l’Adjudant de la Branche des C et E</w:t>
      </w:r>
      <w:r w:rsidR="00D13E90" w:rsidRPr="00D23972">
        <w:rPr>
          <w:rFonts w:ascii="Arial" w:hAnsi="Arial" w:cs="Arial"/>
          <w:lang w:val="fr-CA"/>
        </w:rPr>
        <w:t>.</w:t>
      </w:r>
      <w:r w:rsidR="00D13E90" w:rsidRPr="00D23972">
        <w:rPr>
          <w:rFonts w:ascii="Arial" w:eastAsia="Courier New" w:hAnsi="Arial" w:cs="Arial"/>
          <w:lang w:val="fr-CA"/>
        </w:rPr>
        <w:t xml:space="preserve"> </w:t>
      </w:r>
      <w:r w:rsidR="00D23972" w:rsidRPr="00D23972">
        <w:rPr>
          <w:rFonts w:ascii="Arial" w:eastAsia="Courier New" w:hAnsi="Arial" w:cs="Arial"/>
          <w:lang w:val="fr-CA"/>
        </w:rPr>
        <w:t>Les suggestions provenant de l’extérieur de la chaîne de commandement doivent être adressées au supérieur de l’officier en question, qui suivra ensuite les étapes décrites dans ce document</w:t>
      </w:r>
      <w:r w:rsidR="00D13E90" w:rsidRPr="00D23972">
        <w:rPr>
          <w:rFonts w:ascii="Arial" w:eastAsia="Courier New" w:hAnsi="Arial" w:cs="Arial"/>
          <w:lang w:val="fr-CA"/>
        </w:rPr>
        <w:t xml:space="preserve">. </w:t>
      </w:r>
      <w:r w:rsidR="00D23972" w:rsidRPr="00D23972">
        <w:rPr>
          <w:rFonts w:ascii="Arial" w:eastAsia="Courier New" w:hAnsi="Arial" w:cs="Arial"/>
          <w:lang w:val="fr-CA"/>
        </w:rPr>
        <w:t>Le texte narratif accompagnant une recommandation doit contenir une description justifiant la candidature, incluant les évènements précis, le degré d’engagement, ainsi que le moment et le lieu de l’évènement. Un résumé de 150</w:t>
      </w:r>
      <w:r w:rsidR="00B25E21">
        <w:rPr>
          <w:rFonts w:ascii="Arial" w:eastAsia="Courier New" w:hAnsi="Arial" w:cs="Arial"/>
          <w:lang w:val="fr-CA"/>
        </w:rPr>
        <w:t xml:space="preserve"> </w:t>
      </w:r>
      <w:r w:rsidR="00D23972" w:rsidRPr="00D23972">
        <w:rPr>
          <w:rFonts w:ascii="Arial" w:eastAsia="Courier New" w:hAnsi="Arial" w:cs="Arial"/>
          <w:lang w:val="fr-CA"/>
        </w:rPr>
        <w:t>mots du texte doit également être fourni</w:t>
      </w:r>
      <w:r w:rsidR="00D13E90" w:rsidRPr="00D23972">
        <w:rPr>
          <w:rFonts w:ascii="Arial" w:eastAsia="Courier New" w:hAnsi="Arial" w:cs="Arial"/>
          <w:lang w:val="fr-CA"/>
        </w:rPr>
        <w:t>;</w:t>
      </w:r>
    </w:p>
    <w:p w14:paraId="2E0F6E3D" w14:textId="77777777" w:rsidR="00C972E5" w:rsidRPr="00D23972" w:rsidRDefault="00C972E5" w:rsidP="00C972E5">
      <w:pPr>
        <w:ind w:left="714"/>
        <w:rPr>
          <w:rFonts w:ascii="Arial" w:eastAsia="Courier New" w:hAnsi="Arial" w:cs="Arial"/>
          <w:lang w:val="fr-CA"/>
        </w:rPr>
      </w:pPr>
    </w:p>
    <w:p w14:paraId="26D864FD" w14:textId="77777777" w:rsidR="00B25E21" w:rsidRPr="009E1954" w:rsidRDefault="00B25E21" w:rsidP="00B25E21">
      <w:pPr>
        <w:numPr>
          <w:ilvl w:val="0"/>
          <w:numId w:val="1"/>
        </w:numPr>
        <w:tabs>
          <w:tab w:val="clear" w:pos="720"/>
          <w:tab w:val="num" w:pos="-180"/>
        </w:tabs>
        <w:ind w:left="714" w:hanging="357"/>
        <w:rPr>
          <w:rFonts w:ascii="Arial" w:eastAsia="Courier New" w:hAnsi="Arial" w:cs="Arial"/>
          <w:lang w:val="fr-CA"/>
        </w:rPr>
      </w:pPr>
      <w:r w:rsidRPr="009E1954">
        <w:rPr>
          <w:rFonts w:ascii="Arial" w:hAnsi="Arial" w:cs="Arial"/>
          <w:b/>
          <w:bCs/>
          <w:u w:val="single"/>
          <w:lang w:val="fr-CA"/>
        </w:rPr>
        <w:t>Envoi des candidatures (version imprimée)</w:t>
      </w:r>
      <w:r w:rsidRPr="009E1954">
        <w:rPr>
          <w:rFonts w:ascii="Arial" w:hAnsi="Arial" w:cs="Arial"/>
          <w:b/>
          <w:bCs/>
          <w:lang w:val="fr-CA"/>
        </w:rPr>
        <w:t>.</w:t>
      </w:r>
      <w:r w:rsidRPr="009E1954">
        <w:rPr>
          <w:rFonts w:ascii="Arial" w:hAnsi="Arial" w:cs="Arial"/>
          <w:lang w:val="fr-CA"/>
        </w:rPr>
        <w:t xml:space="preserve"> Les candidatures envoyées pour examen au capitaine-adjudant de la Branche doivent être envoyées sous double pli. L’enveloppe intérieure doit porter la mention « </w:t>
      </w:r>
      <w:r w:rsidRPr="009E1954">
        <w:rPr>
          <w:rFonts w:ascii="Arial" w:hAnsi="Arial" w:cs="Arial"/>
          <w:b/>
          <w:lang w:val="fr-CA"/>
        </w:rPr>
        <w:t>À ÊTRE OUVERT PAR LE CAPITAINE-ADJUDANT DE LA BRANCHE SEULEMENT</w:t>
      </w:r>
      <w:r w:rsidRPr="009E1954">
        <w:rPr>
          <w:rFonts w:ascii="Arial" w:hAnsi="Arial" w:cs="Arial"/>
          <w:lang w:val="fr-CA"/>
        </w:rPr>
        <w:t> » et l’enveloppe extérieure doit être ad</w:t>
      </w:r>
      <w:r>
        <w:rPr>
          <w:rFonts w:ascii="Arial" w:hAnsi="Arial" w:cs="Arial"/>
          <w:lang w:val="fr-CA"/>
        </w:rPr>
        <w:t>ressée à la personne suivante:</w:t>
      </w:r>
    </w:p>
    <w:p w14:paraId="56A6F4D5" w14:textId="77777777" w:rsidR="00B25E21" w:rsidRPr="00442F85" w:rsidRDefault="00B25E21" w:rsidP="00B25E21">
      <w:pPr>
        <w:tabs>
          <w:tab w:val="left" w:pos="-810"/>
        </w:tabs>
        <w:ind w:left="714"/>
        <w:rPr>
          <w:rFonts w:ascii="Arial" w:hAnsi="Arial" w:cs="Arial"/>
          <w:bCs/>
          <w:lang w:val="fr-CA"/>
        </w:rPr>
      </w:pPr>
    </w:p>
    <w:p w14:paraId="5E0B6EB0" w14:textId="77777777" w:rsidR="00B25E21" w:rsidRPr="00442F85" w:rsidRDefault="00B25E21" w:rsidP="00B25E21">
      <w:pPr>
        <w:tabs>
          <w:tab w:val="left" w:pos="-810"/>
        </w:tabs>
        <w:ind w:left="1418"/>
        <w:rPr>
          <w:rFonts w:ascii="Arial" w:hAnsi="Arial" w:cs="Arial"/>
          <w:b/>
          <w:bCs/>
          <w:u w:val="single"/>
          <w:lang w:val="fr-CA"/>
        </w:rPr>
      </w:pPr>
      <w:r w:rsidRPr="00442F85">
        <w:rPr>
          <w:rFonts w:ascii="Arial" w:hAnsi="Arial" w:cs="Arial"/>
          <w:b/>
          <w:bCs/>
          <w:u w:val="single"/>
          <w:lang w:val="fr-CA"/>
        </w:rPr>
        <w:t>À l’attention de: Maj Tyler Lavigne</w:t>
      </w:r>
    </w:p>
    <w:p w14:paraId="77A23192" w14:textId="77777777" w:rsidR="00B25E21" w:rsidRPr="00442F85" w:rsidRDefault="00B25E21" w:rsidP="00B25E21">
      <w:pPr>
        <w:tabs>
          <w:tab w:val="left" w:pos="-810"/>
        </w:tabs>
        <w:ind w:left="1418"/>
        <w:rPr>
          <w:rFonts w:ascii="Arial" w:hAnsi="Arial" w:cs="Arial"/>
          <w:bCs/>
          <w:lang w:val="fr-CA"/>
        </w:rPr>
      </w:pPr>
      <w:r w:rsidRPr="00442F85">
        <w:rPr>
          <w:rFonts w:ascii="Arial" w:hAnsi="Arial" w:cs="Arial"/>
          <w:bCs/>
          <w:lang w:val="fr-CA"/>
        </w:rPr>
        <w:t xml:space="preserve">Capitaine-adjudant de la Branche des C et E </w:t>
      </w:r>
    </w:p>
    <w:p w14:paraId="2454B3DD" w14:textId="77777777" w:rsidR="00B25E21" w:rsidRPr="00F6240D" w:rsidRDefault="00B25E21" w:rsidP="00B25E21">
      <w:pPr>
        <w:tabs>
          <w:tab w:val="left" w:pos="-810"/>
        </w:tabs>
        <w:ind w:left="1418"/>
        <w:rPr>
          <w:rFonts w:ascii="Arial" w:hAnsi="Arial" w:cs="Arial"/>
          <w:bCs/>
          <w:lang w:val="en-CA"/>
        </w:rPr>
      </w:pPr>
      <w:r>
        <w:rPr>
          <w:rFonts w:ascii="Arial" w:hAnsi="Arial" w:cs="Arial"/>
          <w:bCs/>
          <w:lang w:val="en-CA"/>
        </w:rPr>
        <w:t>C.P.</w:t>
      </w:r>
      <w:r w:rsidRPr="00F6240D">
        <w:rPr>
          <w:rFonts w:ascii="Arial" w:hAnsi="Arial" w:cs="Arial"/>
          <w:bCs/>
          <w:lang w:val="en-CA"/>
        </w:rPr>
        <w:t xml:space="preserve">17000, </w:t>
      </w:r>
      <w:proofErr w:type="spellStart"/>
      <w:r w:rsidRPr="00F6240D">
        <w:rPr>
          <w:rFonts w:ascii="Arial" w:hAnsi="Arial" w:cs="Arial"/>
          <w:bCs/>
          <w:lang w:val="en-CA"/>
        </w:rPr>
        <w:t>succ</w:t>
      </w:r>
      <w:proofErr w:type="spellEnd"/>
      <w:r w:rsidRPr="00F6240D">
        <w:rPr>
          <w:rFonts w:ascii="Arial" w:hAnsi="Arial" w:cs="Arial"/>
          <w:bCs/>
          <w:lang w:val="en-CA"/>
        </w:rPr>
        <w:t xml:space="preserve">. Forces </w:t>
      </w:r>
    </w:p>
    <w:p w14:paraId="6084E8A5" w14:textId="77777777" w:rsidR="00B25E21" w:rsidRPr="00F6240D" w:rsidRDefault="00B25E21" w:rsidP="00B25E21">
      <w:pPr>
        <w:tabs>
          <w:tab w:val="left" w:pos="-810"/>
        </w:tabs>
        <w:ind w:left="1418"/>
        <w:rPr>
          <w:rFonts w:ascii="Arial" w:hAnsi="Arial" w:cs="Arial"/>
          <w:bCs/>
          <w:lang w:val="en-CA"/>
        </w:rPr>
      </w:pPr>
      <w:r w:rsidRPr="00F6240D">
        <w:rPr>
          <w:rFonts w:ascii="Arial" w:hAnsi="Arial" w:cs="Arial"/>
          <w:bCs/>
          <w:lang w:val="en-CA"/>
        </w:rPr>
        <w:t>9, avenue Byng (B-16)</w:t>
      </w:r>
    </w:p>
    <w:p w14:paraId="040E5ABD" w14:textId="65DDE718" w:rsidR="00440504" w:rsidRDefault="00B25E21" w:rsidP="00B25E21">
      <w:pPr>
        <w:tabs>
          <w:tab w:val="left" w:pos="-810"/>
        </w:tabs>
        <w:ind w:left="1418"/>
        <w:rPr>
          <w:rFonts w:ascii="Arial" w:hAnsi="Arial" w:cs="Arial"/>
          <w:bCs/>
        </w:rPr>
      </w:pPr>
      <w:r w:rsidRPr="00F6240D">
        <w:rPr>
          <w:rFonts w:ascii="Arial" w:hAnsi="Arial" w:cs="Arial"/>
          <w:bCs/>
          <w:lang w:val="en-CA"/>
        </w:rPr>
        <w:t>Kingston (Ontario) K7K 7B4</w:t>
      </w:r>
    </w:p>
    <w:p w14:paraId="35BBB24B" w14:textId="77777777" w:rsidR="00B965AD" w:rsidRDefault="00B965AD" w:rsidP="00440504">
      <w:pPr>
        <w:tabs>
          <w:tab w:val="left" w:pos="-810"/>
        </w:tabs>
        <w:ind w:left="714"/>
        <w:rPr>
          <w:rFonts w:ascii="Arial" w:hAnsi="Arial" w:cs="Arial"/>
          <w:bCs/>
        </w:rPr>
      </w:pPr>
    </w:p>
    <w:p w14:paraId="0ADEEE27" w14:textId="77777777" w:rsidR="00B25E21" w:rsidRPr="00440504" w:rsidRDefault="00B25E21" w:rsidP="00440504">
      <w:pPr>
        <w:tabs>
          <w:tab w:val="left" w:pos="-810"/>
        </w:tabs>
        <w:ind w:left="714"/>
        <w:rPr>
          <w:rFonts w:ascii="Arial" w:hAnsi="Arial" w:cs="Arial"/>
          <w:bCs/>
        </w:rPr>
      </w:pPr>
    </w:p>
    <w:p w14:paraId="7CB3B279" w14:textId="210BF67B" w:rsidR="00D13E90" w:rsidRPr="00B25E21" w:rsidRDefault="00B25E21" w:rsidP="002325E4">
      <w:pPr>
        <w:numPr>
          <w:ilvl w:val="0"/>
          <w:numId w:val="1"/>
        </w:numPr>
        <w:tabs>
          <w:tab w:val="clear" w:pos="720"/>
          <w:tab w:val="left" w:pos="-810"/>
          <w:tab w:val="num" w:pos="-270"/>
        </w:tabs>
        <w:ind w:left="714" w:hanging="357"/>
        <w:rPr>
          <w:rFonts w:ascii="Arial" w:hAnsi="Arial" w:cs="Arial"/>
          <w:bCs/>
          <w:lang w:val="fr-CA"/>
        </w:rPr>
      </w:pPr>
      <w:r w:rsidRPr="00442F85">
        <w:rPr>
          <w:rFonts w:ascii="Arial" w:hAnsi="Arial" w:cs="Arial"/>
          <w:b/>
          <w:bCs/>
          <w:u w:val="single"/>
          <w:lang w:val="fr-CA"/>
        </w:rPr>
        <w:lastRenderedPageBreak/>
        <w:t>Envoi des candidatures (version électronique)</w:t>
      </w:r>
      <w:r w:rsidRPr="00442F85">
        <w:rPr>
          <w:rFonts w:ascii="Arial" w:hAnsi="Arial" w:cs="Arial"/>
          <w:b/>
          <w:bCs/>
          <w:lang w:val="fr-CA"/>
        </w:rPr>
        <w:t>.</w:t>
      </w:r>
      <w:r w:rsidRPr="00442F85">
        <w:rPr>
          <w:rFonts w:ascii="Arial" w:hAnsi="Arial" w:cs="Arial"/>
          <w:lang w:val="fr-CA"/>
        </w:rPr>
        <w:t xml:space="preserve"> Les candidatures électroniques doivent être envoyées par courriel au capitaine-adjudant de la Branche au moyen de l’infrastructure à clés publiques. Dans tous les cas, le capitaine-adjudant de la Branche accusera réception en avisant les responsables de la candidature</w:t>
      </w:r>
      <w:r w:rsidRPr="009E1954">
        <w:rPr>
          <w:rFonts w:ascii="Arial" w:hAnsi="Arial" w:cs="Arial"/>
          <w:lang w:val="fr-CA"/>
        </w:rPr>
        <w:t xml:space="preserve">; </w:t>
      </w:r>
      <w:r>
        <w:rPr>
          <w:rFonts w:ascii="Arial" w:hAnsi="Arial" w:cs="Arial"/>
          <w:lang w:val="fr-CA"/>
        </w:rPr>
        <w:t>et</w:t>
      </w:r>
    </w:p>
    <w:p w14:paraId="14D2B3E3" w14:textId="77777777" w:rsidR="00C972E5" w:rsidRPr="00B25E21" w:rsidRDefault="00C972E5" w:rsidP="00C972E5">
      <w:pPr>
        <w:tabs>
          <w:tab w:val="left" w:pos="-810"/>
        </w:tabs>
        <w:ind w:left="714"/>
        <w:rPr>
          <w:rFonts w:ascii="Arial" w:hAnsi="Arial" w:cs="Arial"/>
          <w:bCs/>
          <w:lang w:val="fr-CA"/>
        </w:rPr>
      </w:pPr>
    </w:p>
    <w:p w14:paraId="724BBC8A" w14:textId="77777777" w:rsidR="00D13E90" w:rsidRPr="00E816A3" w:rsidRDefault="00E816A3" w:rsidP="00C972E5">
      <w:pPr>
        <w:numPr>
          <w:ilvl w:val="0"/>
          <w:numId w:val="1"/>
        </w:numPr>
        <w:tabs>
          <w:tab w:val="clear" w:pos="720"/>
          <w:tab w:val="left" w:pos="-810"/>
          <w:tab w:val="num" w:pos="-270"/>
        </w:tabs>
        <w:ind w:left="714" w:hanging="357"/>
        <w:rPr>
          <w:rFonts w:ascii="Arial" w:hAnsi="Arial" w:cs="Arial"/>
          <w:bCs/>
          <w:u w:val="single"/>
          <w:lang w:val="fr-CA"/>
        </w:rPr>
      </w:pPr>
      <w:r w:rsidRPr="00E75EC2">
        <w:rPr>
          <w:rFonts w:ascii="Arial" w:hAnsi="Arial" w:cs="Arial"/>
          <w:b/>
          <w:bCs/>
          <w:u w:val="single"/>
          <w:lang w:val="fr-CA"/>
        </w:rPr>
        <w:t xml:space="preserve">Langue de la </w:t>
      </w:r>
      <w:r>
        <w:rPr>
          <w:rFonts w:ascii="Arial" w:hAnsi="Arial" w:cs="Arial"/>
          <w:b/>
          <w:bCs/>
          <w:u w:val="single"/>
          <w:lang w:val="fr-CA"/>
        </w:rPr>
        <w:t>candidature</w:t>
      </w:r>
      <w:r w:rsidRPr="00E75EC2">
        <w:rPr>
          <w:rFonts w:ascii="Arial" w:hAnsi="Arial" w:cs="Arial"/>
          <w:b/>
          <w:bCs/>
          <w:lang w:val="fr-CA"/>
        </w:rPr>
        <w:t xml:space="preserve">. </w:t>
      </w:r>
      <w:r w:rsidRPr="00E75EC2">
        <w:rPr>
          <w:rFonts w:ascii="Arial" w:hAnsi="Arial" w:cs="Arial"/>
          <w:bCs/>
          <w:lang w:val="fr-CA"/>
        </w:rPr>
        <w:t>La</w:t>
      </w:r>
      <w:r>
        <w:rPr>
          <w:rFonts w:ascii="Arial" w:hAnsi="Arial" w:cs="Arial"/>
          <w:bCs/>
          <w:lang w:val="fr-CA"/>
        </w:rPr>
        <w:t xml:space="preserve"> candidature peut être présenté</w:t>
      </w:r>
      <w:r w:rsidRPr="00E75EC2">
        <w:rPr>
          <w:rFonts w:ascii="Arial" w:hAnsi="Arial" w:cs="Arial"/>
          <w:bCs/>
          <w:lang w:val="fr-CA"/>
        </w:rPr>
        <w:t>e dans les deux langues officielles</w:t>
      </w:r>
      <w:r w:rsidR="00D13E90" w:rsidRPr="00E816A3">
        <w:rPr>
          <w:rFonts w:ascii="Arial" w:hAnsi="Arial" w:cs="Arial"/>
          <w:bCs/>
          <w:lang w:val="fr-CA"/>
        </w:rPr>
        <w:t>.</w:t>
      </w:r>
    </w:p>
    <w:p w14:paraId="5E8CF95C" w14:textId="5152DB80" w:rsidR="0079492B" w:rsidRPr="00E816A3" w:rsidRDefault="0079492B">
      <w:pPr>
        <w:rPr>
          <w:rFonts w:ascii="Arial" w:hAnsi="Arial" w:cs="Arial"/>
          <w:bCs/>
          <w:lang w:val="fr-CA"/>
        </w:rPr>
      </w:pPr>
    </w:p>
    <w:p w14:paraId="614728BE" w14:textId="77777777" w:rsidR="00D13E90" w:rsidRPr="005E10A9" w:rsidRDefault="005E10A9" w:rsidP="00D13E90">
      <w:pPr>
        <w:rPr>
          <w:rFonts w:ascii="Arial" w:hAnsi="Arial" w:cs="Arial"/>
          <w:lang w:val="fr-CA"/>
        </w:rPr>
      </w:pPr>
      <w:r w:rsidRPr="00E75EC2">
        <w:rPr>
          <w:rFonts w:ascii="Arial" w:hAnsi="Arial" w:cs="Arial"/>
          <w:b/>
          <w:bCs/>
          <w:u w:val="single"/>
          <w:lang w:val="fr-CA"/>
        </w:rPr>
        <w:t>PROCESSUS DE SÉLECTION</w:t>
      </w:r>
    </w:p>
    <w:p w14:paraId="01F2F790" w14:textId="77777777" w:rsidR="00C972E5" w:rsidRPr="005E10A9" w:rsidRDefault="00C972E5" w:rsidP="00D13E90">
      <w:pPr>
        <w:rPr>
          <w:rFonts w:ascii="Arial" w:hAnsi="Arial" w:cs="Arial"/>
          <w:lang w:val="fr-CA"/>
        </w:rPr>
      </w:pPr>
    </w:p>
    <w:p w14:paraId="6110106C" w14:textId="36FCAE10" w:rsidR="00D13E90" w:rsidRPr="005E10A9" w:rsidRDefault="00D13E90" w:rsidP="00C972E5">
      <w:pPr>
        <w:rPr>
          <w:rFonts w:ascii="Arial" w:hAnsi="Arial" w:cs="Arial"/>
          <w:lang w:val="fr-CA"/>
        </w:rPr>
      </w:pPr>
      <w:r w:rsidRPr="005E10A9">
        <w:rPr>
          <w:rFonts w:ascii="Arial" w:hAnsi="Arial" w:cs="Arial"/>
          <w:lang w:val="fr-CA"/>
        </w:rPr>
        <w:t>6.</w:t>
      </w:r>
      <w:r w:rsidRPr="005E10A9">
        <w:rPr>
          <w:rFonts w:ascii="Arial" w:hAnsi="Arial" w:cs="Arial"/>
          <w:lang w:val="fr-CA"/>
        </w:rPr>
        <w:tab/>
      </w:r>
      <w:r w:rsidR="005E10A9" w:rsidRPr="00E75EC2">
        <w:rPr>
          <w:rFonts w:ascii="Arial" w:hAnsi="Arial" w:cs="Arial"/>
          <w:b/>
          <w:bCs/>
          <w:u w:val="single"/>
          <w:lang w:val="fr-CA"/>
        </w:rPr>
        <w:t>Comité d</w:t>
      </w:r>
      <w:r w:rsidR="005E10A9">
        <w:rPr>
          <w:rFonts w:ascii="Arial" w:hAnsi="Arial" w:cs="Arial"/>
          <w:b/>
          <w:bCs/>
          <w:u w:val="single"/>
          <w:lang w:val="fr-CA"/>
        </w:rPr>
        <w:t>’examen</w:t>
      </w:r>
      <w:r w:rsidR="005E10A9" w:rsidRPr="00E75EC2">
        <w:rPr>
          <w:rFonts w:ascii="Arial" w:hAnsi="Arial" w:cs="Arial"/>
          <w:b/>
          <w:bCs/>
          <w:lang w:val="fr-CA"/>
        </w:rPr>
        <w:t>.</w:t>
      </w:r>
      <w:r w:rsidR="005E10A9" w:rsidRPr="00E75EC2">
        <w:rPr>
          <w:rFonts w:ascii="Arial" w:hAnsi="Arial" w:cs="Arial"/>
          <w:lang w:val="fr-CA"/>
        </w:rPr>
        <w:t xml:space="preserve"> </w:t>
      </w:r>
      <w:r w:rsidR="002A6096">
        <w:rPr>
          <w:rFonts w:ascii="Arial" w:hAnsi="Arial" w:cs="Arial"/>
          <w:lang w:val="fr-CA"/>
        </w:rPr>
        <w:t>Les candidatures seront analysées et évaluées par un comité présidé par l’adjudant-chef de la Branche; le comité comprendra un adjudant-maître ou un adjudant-chef de chaque métier du MR de la Branche de C</w:t>
      </w:r>
      <w:r w:rsidR="000A405D">
        <w:rPr>
          <w:rFonts w:ascii="Arial" w:hAnsi="Arial" w:cs="Arial"/>
          <w:lang w:val="fr-CA"/>
        </w:rPr>
        <w:t xml:space="preserve"> et </w:t>
      </w:r>
      <w:r w:rsidR="002A6096">
        <w:rPr>
          <w:rFonts w:ascii="Arial" w:hAnsi="Arial" w:cs="Arial"/>
          <w:lang w:val="fr-CA"/>
        </w:rPr>
        <w:t>E</w:t>
      </w:r>
      <w:r w:rsidR="005E10A9" w:rsidRPr="00E75EC2">
        <w:rPr>
          <w:rFonts w:ascii="Arial" w:hAnsi="Arial" w:cs="Arial"/>
          <w:lang w:val="fr-CA"/>
        </w:rPr>
        <w:t>. Le comité se réunira APTL 1</w:t>
      </w:r>
      <w:r w:rsidR="005E10A9">
        <w:rPr>
          <w:rFonts w:ascii="Arial" w:hAnsi="Arial" w:cs="Arial"/>
          <w:lang w:val="fr-CA"/>
        </w:rPr>
        <w:t>0</w:t>
      </w:r>
      <w:r w:rsidR="005E10A9" w:rsidRPr="00E75EC2">
        <w:rPr>
          <w:rFonts w:ascii="Arial" w:hAnsi="Arial" w:cs="Arial"/>
          <w:lang w:val="fr-CA"/>
        </w:rPr>
        <w:t xml:space="preserve"> </w:t>
      </w:r>
      <w:r w:rsidR="005E10A9">
        <w:rPr>
          <w:rFonts w:ascii="Arial" w:hAnsi="Arial" w:cs="Arial"/>
          <w:lang w:val="fr-CA"/>
        </w:rPr>
        <w:t>septembre 2018</w:t>
      </w:r>
      <w:r w:rsidR="005E10A9" w:rsidRPr="00E75EC2">
        <w:rPr>
          <w:rFonts w:ascii="Arial" w:hAnsi="Arial" w:cs="Arial"/>
          <w:lang w:val="fr-CA"/>
        </w:rPr>
        <w:t>.</w:t>
      </w:r>
      <w:r w:rsidR="005E10A9">
        <w:rPr>
          <w:rFonts w:ascii="Arial" w:hAnsi="Arial" w:cs="Arial"/>
          <w:lang w:val="fr-CA"/>
        </w:rPr>
        <w:t xml:space="preserve"> Le secrétaire du comité sera l’A</w:t>
      </w:r>
      <w:r w:rsidR="005E10A9" w:rsidRPr="00E75EC2">
        <w:rPr>
          <w:rFonts w:ascii="Arial" w:hAnsi="Arial" w:cs="Arial"/>
          <w:lang w:val="fr-CA"/>
        </w:rPr>
        <w:t>djudant de la Branche des C et E</w:t>
      </w:r>
      <w:r w:rsidRPr="005E10A9">
        <w:rPr>
          <w:rFonts w:ascii="Arial" w:hAnsi="Arial" w:cs="Arial"/>
          <w:lang w:val="fr-CA"/>
        </w:rPr>
        <w:t>.</w:t>
      </w:r>
    </w:p>
    <w:p w14:paraId="4052F985" w14:textId="77777777" w:rsidR="00904A36" w:rsidRPr="005E10A9" w:rsidRDefault="00904A36" w:rsidP="00C972E5">
      <w:pPr>
        <w:rPr>
          <w:rFonts w:ascii="Arial" w:hAnsi="Arial" w:cs="Arial"/>
          <w:lang w:val="fr-CA"/>
        </w:rPr>
      </w:pPr>
    </w:p>
    <w:p w14:paraId="4A3B3E94" w14:textId="77777777" w:rsidR="00D13E90" w:rsidRPr="002A6096" w:rsidRDefault="005E10A9" w:rsidP="00D13E90">
      <w:pPr>
        <w:rPr>
          <w:rFonts w:ascii="Arial" w:hAnsi="Arial" w:cs="Arial"/>
          <w:b/>
          <w:bCs/>
          <w:u w:val="single"/>
          <w:lang w:val="fr-CA"/>
        </w:rPr>
      </w:pPr>
      <w:r w:rsidRPr="00E75EC2">
        <w:rPr>
          <w:rFonts w:ascii="Arial" w:hAnsi="Arial" w:cs="Arial"/>
          <w:b/>
          <w:bCs/>
          <w:u w:val="single"/>
          <w:lang w:val="fr-CA"/>
        </w:rPr>
        <w:t>CRITÈRES DE SÉLECTION</w:t>
      </w:r>
    </w:p>
    <w:p w14:paraId="5DDC96BF" w14:textId="77777777" w:rsidR="00C972E5" w:rsidRPr="002A6096" w:rsidRDefault="00C972E5" w:rsidP="00D13E90">
      <w:pPr>
        <w:rPr>
          <w:rFonts w:ascii="Arial" w:hAnsi="Arial" w:cs="Arial"/>
          <w:u w:val="single"/>
          <w:lang w:val="fr-CA"/>
        </w:rPr>
      </w:pPr>
    </w:p>
    <w:p w14:paraId="728FF533" w14:textId="77777777" w:rsidR="00D13E90" w:rsidRPr="005E10A9" w:rsidRDefault="005E10A9" w:rsidP="00C972E5">
      <w:pPr>
        <w:numPr>
          <w:ilvl w:val="0"/>
          <w:numId w:val="2"/>
        </w:numPr>
        <w:ind w:hanging="720"/>
        <w:rPr>
          <w:rFonts w:ascii="Arial" w:hAnsi="Arial" w:cs="Arial"/>
          <w:bCs/>
          <w:lang w:val="fr-CA"/>
        </w:rPr>
      </w:pPr>
      <w:r w:rsidRPr="00E75EC2">
        <w:rPr>
          <w:rFonts w:ascii="Arial" w:hAnsi="Arial" w:cs="Arial"/>
          <w:lang w:val="fr-CA"/>
        </w:rPr>
        <w:t xml:space="preserve">Les critères de sélection à utiliser se trouvent </w:t>
      </w:r>
      <w:r>
        <w:rPr>
          <w:rFonts w:ascii="Arial" w:hAnsi="Arial" w:cs="Arial"/>
          <w:lang w:val="fr-CA"/>
        </w:rPr>
        <w:t>à l’</w:t>
      </w:r>
      <w:r w:rsidRPr="00E75EC2">
        <w:rPr>
          <w:rFonts w:ascii="Arial" w:hAnsi="Arial" w:cs="Arial"/>
          <w:lang w:val="fr-CA"/>
        </w:rPr>
        <w:t>Annexe A</w:t>
      </w:r>
      <w:r w:rsidR="00D13E90" w:rsidRPr="005E10A9">
        <w:rPr>
          <w:rFonts w:ascii="Arial" w:hAnsi="Arial" w:cs="Arial"/>
          <w:lang w:val="fr-CA"/>
        </w:rPr>
        <w:t>.</w:t>
      </w:r>
    </w:p>
    <w:p w14:paraId="17BEA13D" w14:textId="77777777" w:rsidR="00D13E90" w:rsidRPr="005E10A9" w:rsidRDefault="00D13E90" w:rsidP="00C972E5">
      <w:pPr>
        <w:rPr>
          <w:rFonts w:ascii="Arial" w:hAnsi="Arial" w:cs="Arial"/>
          <w:lang w:val="fr-CA"/>
        </w:rPr>
      </w:pPr>
    </w:p>
    <w:p w14:paraId="073C5072" w14:textId="77777777" w:rsidR="00D13E90" w:rsidRPr="002A6096" w:rsidRDefault="00C972E5" w:rsidP="00C972E5">
      <w:pPr>
        <w:rPr>
          <w:rFonts w:ascii="Arial" w:hAnsi="Arial" w:cs="Arial"/>
          <w:bCs/>
          <w:lang w:val="fr-CA"/>
        </w:rPr>
      </w:pPr>
      <w:r w:rsidRPr="002A6096">
        <w:rPr>
          <w:rFonts w:ascii="Arial" w:hAnsi="Arial" w:cs="Arial"/>
          <w:b/>
          <w:bCs/>
          <w:u w:val="single"/>
          <w:lang w:val="fr-CA"/>
        </w:rPr>
        <w:t>ANNONCE</w:t>
      </w:r>
    </w:p>
    <w:p w14:paraId="2FE6CA21" w14:textId="77777777" w:rsidR="00C972E5" w:rsidRPr="002A6096" w:rsidRDefault="00C972E5" w:rsidP="00C972E5">
      <w:pPr>
        <w:rPr>
          <w:rFonts w:ascii="Arial" w:hAnsi="Arial" w:cs="Arial"/>
          <w:bCs/>
          <w:lang w:val="fr-CA"/>
        </w:rPr>
      </w:pPr>
    </w:p>
    <w:p w14:paraId="43E52DFA" w14:textId="77777777" w:rsidR="00D13E90" w:rsidRPr="005E10A9" w:rsidRDefault="00D13E90" w:rsidP="00467B7C">
      <w:pPr>
        <w:numPr>
          <w:ilvl w:val="0"/>
          <w:numId w:val="2"/>
        </w:numPr>
        <w:tabs>
          <w:tab w:val="clear" w:pos="720"/>
        </w:tabs>
        <w:ind w:left="0" w:firstLine="0"/>
        <w:rPr>
          <w:rFonts w:ascii="Arial" w:hAnsi="Arial" w:cs="Arial"/>
          <w:lang w:val="fr-CA"/>
        </w:rPr>
      </w:pPr>
      <w:r w:rsidRPr="005E10A9">
        <w:rPr>
          <w:rFonts w:ascii="Arial" w:hAnsi="Arial" w:cs="Arial"/>
          <w:b/>
          <w:bCs/>
          <w:u w:val="single"/>
          <w:lang w:val="fr-CA"/>
        </w:rPr>
        <w:t>Annonce</w:t>
      </w:r>
      <w:r w:rsidRPr="005E10A9">
        <w:rPr>
          <w:rFonts w:ascii="Arial" w:hAnsi="Arial" w:cs="Arial"/>
          <w:b/>
          <w:bCs/>
          <w:lang w:val="fr-CA"/>
        </w:rPr>
        <w:t>.</w:t>
      </w:r>
      <w:r w:rsidRPr="005E10A9">
        <w:rPr>
          <w:rFonts w:ascii="Arial" w:hAnsi="Arial" w:cs="Arial"/>
          <w:lang w:val="fr-CA"/>
        </w:rPr>
        <w:t xml:space="preserve"> </w:t>
      </w:r>
      <w:r w:rsidR="005E10A9" w:rsidRPr="00557A4D">
        <w:rPr>
          <w:rFonts w:ascii="Arial" w:hAnsi="Arial" w:cs="Arial"/>
          <w:lang w:val="fr-CA"/>
        </w:rPr>
        <w:t>L’approbation ou le refus des candidatures sera transmis par l'entremise de la chaîne de commandement du candidat</w:t>
      </w:r>
      <w:r w:rsidRPr="005E10A9">
        <w:rPr>
          <w:rFonts w:ascii="Arial" w:hAnsi="Arial" w:cs="Arial"/>
          <w:lang w:val="fr-CA"/>
        </w:rPr>
        <w:t>.</w:t>
      </w:r>
    </w:p>
    <w:p w14:paraId="4A21AF6E" w14:textId="77777777" w:rsidR="00C972E5" w:rsidRPr="005E10A9" w:rsidRDefault="00C972E5" w:rsidP="00C972E5">
      <w:pPr>
        <w:rPr>
          <w:rFonts w:ascii="Arial" w:hAnsi="Arial" w:cs="Arial"/>
          <w:lang w:val="fr-CA"/>
        </w:rPr>
      </w:pPr>
    </w:p>
    <w:p w14:paraId="0953E01D" w14:textId="77777777" w:rsidR="00C972E5" w:rsidRPr="005E10A9" w:rsidRDefault="005E10A9" w:rsidP="00C972E5">
      <w:pPr>
        <w:rPr>
          <w:rFonts w:ascii="Arial" w:hAnsi="Arial" w:cs="Arial"/>
          <w:b/>
          <w:bCs/>
          <w:u w:val="single"/>
          <w:lang w:val="fr-CA"/>
        </w:rPr>
      </w:pPr>
      <w:r w:rsidRPr="00E75EC2">
        <w:rPr>
          <w:rFonts w:ascii="Arial" w:hAnsi="Arial" w:cs="Arial"/>
          <w:b/>
          <w:bCs/>
          <w:u w:val="single"/>
          <w:lang w:val="fr-CA"/>
        </w:rPr>
        <w:t>PRÉSENTATION</w:t>
      </w:r>
    </w:p>
    <w:p w14:paraId="71C96125" w14:textId="77777777" w:rsidR="00D13E90" w:rsidRPr="005E10A9" w:rsidRDefault="00D13E90" w:rsidP="00C972E5">
      <w:pPr>
        <w:rPr>
          <w:rFonts w:ascii="Arial" w:hAnsi="Arial" w:cs="Arial"/>
          <w:lang w:val="fr-CA"/>
        </w:rPr>
      </w:pPr>
    </w:p>
    <w:p w14:paraId="55A0B383" w14:textId="2B9EE391" w:rsidR="00D13E90" w:rsidRPr="005E10A9" w:rsidRDefault="00D13E90" w:rsidP="00C972E5">
      <w:pPr>
        <w:rPr>
          <w:rFonts w:ascii="Arial" w:hAnsi="Arial" w:cs="Arial"/>
          <w:lang w:val="fr-CA"/>
        </w:rPr>
      </w:pPr>
      <w:r w:rsidRPr="005E10A9">
        <w:rPr>
          <w:rFonts w:ascii="Arial" w:hAnsi="Arial" w:cs="Arial"/>
          <w:lang w:val="fr-CA"/>
        </w:rPr>
        <w:t>9.</w:t>
      </w:r>
      <w:r w:rsidRPr="005E10A9">
        <w:rPr>
          <w:rFonts w:ascii="Arial" w:hAnsi="Arial" w:cs="Arial"/>
          <w:lang w:val="fr-CA"/>
        </w:rPr>
        <w:tab/>
      </w:r>
      <w:r w:rsidR="005E10A9" w:rsidRPr="005E10A9">
        <w:rPr>
          <w:rFonts w:ascii="Arial" w:hAnsi="Arial" w:cs="Arial"/>
          <w:b/>
          <w:bCs/>
          <w:u w:val="single"/>
          <w:lang w:val="fr-CA"/>
        </w:rPr>
        <w:t>Pré</w:t>
      </w:r>
      <w:r w:rsidRPr="005E10A9">
        <w:rPr>
          <w:rFonts w:ascii="Arial" w:hAnsi="Arial" w:cs="Arial"/>
          <w:b/>
          <w:bCs/>
          <w:u w:val="single"/>
          <w:lang w:val="fr-CA"/>
        </w:rPr>
        <w:t>sentation</w:t>
      </w:r>
      <w:r w:rsidR="00C972E5" w:rsidRPr="005E10A9">
        <w:rPr>
          <w:rFonts w:ascii="Arial" w:hAnsi="Arial" w:cs="Arial"/>
          <w:lang w:val="fr-CA"/>
        </w:rPr>
        <w:t>.</w:t>
      </w:r>
      <w:r w:rsidRPr="005E10A9">
        <w:rPr>
          <w:rFonts w:ascii="Arial" w:hAnsi="Arial" w:cs="Arial"/>
          <w:lang w:val="fr-CA"/>
        </w:rPr>
        <w:t xml:space="preserve"> </w:t>
      </w:r>
      <w:r w:rsidR="005E10A9" w:rsidRPr="00E75EC2">
        <w:rPr>
          <w:rFonts w:ascii="Arial" w:hAnsi="Arial" w:cs="Arial"/>
          <w:lang w:val="fr-CA"/>
        </w:rPr>
        <w:t>Le prix d</w:t>
      </w:r>
      <w:r w:rsidR="005E10A9">
        <w:rPr>
          <w:rFonts w:ascii="Arial" w:hAnsi="Arial" w:cs="Arial"/>
          <w:lang w:val="fr-CA"/>
        </w:rPr>
        <w:t>u</w:t>
      </w:r>
      <w:r w:rsidR="005E10A9" w:rsidRPr="00E75EC2">
        <w:rPr>
          <w:rFonts w:ascii="Arial" w:hAnsi="Arial" w:cs="Arial"/>
          <w:lang w:val="fr-CA"/>
        </w:rPr>
        <w:t xml:space="preserve"> </w:t>
      </w:r>
      <w:r w:rsidR="000E3873">
        <w:rPr>
          <w:rFonts w:ascii="Arial" w:hAnsi="Arial" w:cs="Arial"/>
          <w:lang w:val="fr-CA"/>
        </w:rPr>
        <w:t>MEMBRE</w:t>
      </w:r>
      <w:r w:rsidR="005E10A9" w:rsidRPr="00E75EC2">
        <w:rPr>
          <w:rFonts w:ascii="Arial" w:hAnsi="Arial" w:cs="Arial"/>
          <w:lang w:val="fr-CA"/>
        </w:rPr>
        <w:t xml:space="preserve"> de l’année de la Branche sera présenté annuellement à Kingston, lors de la semaine de PP de la Branche des C et E</w:t>
      </w:r>
      <w:r w:rsidRPr="005E10A9">
        <w:rPr>
          <w:rFonts w:ascii="Arial" w:hAnsi="Arial" w:cs="Arial"/>
          <w:lang w:val="fr-CA"/>
        </w:rPr>
        <w:t>.</w:t>
      </w:r>
    </w:p>
    <w:p w14:paraId="11139829" w14:textId="77777777" w:rsidR="00C972E5" w:rsidRPr="005E10A9" w:rsidRDefault="00C972E5" w:rsidP="00C972E5">
      <w:pPr>
        <w:rPr>
          <w:rFonts w:ascii="Arial" w:hAnsi="Arial" w:cs="Arial"/>
          <w:lang w:val="fr-CA"/>
        </w:rPr>
      </w:pPr>
    </w:p>
    <w:p w14:paraId="37C12221" w14:textId="77777777" w:rsidR="00D13E90" w:rsidRPr="005E10A9" w:rsidRDefault="00C972E5" w:rsidP="00C972E5">
      <w:pPr>
        <w:pStyle w:val="NormalWeb"/>
        <w:spacing w:before="0" w:beforeAutospacing="0" w:after="0" w:afterAutospacing="0"/>
        <w:rPr>
          <w:rFonts w:ascii="Arial" w:hAnsi="Arial" w:cs="Arial"/>
          <w:lang w:val="fr-CA"/>
        </w:rPr>
      </w:pPr>
      <w:r w:rsidRPr="005E10A9">
        <w:rPr>
          <w:rFonts w:ascii="Arial" w:hAnsi="Arial" w:cs="Arial"/>
          <w:lang w:val="fr-CA"/>
        </w:rPr>
        <w:t>10.</w:t>
      </w:r>
      <w:r w:rsidR="00D13E90" w:rsidRPr="005E10A9">
        <w:rPr>
          <w:rFonts w:ascii="Arial" w:hAnsi="Arial" w:cs="Arial"/>
          <w:lang w:val="fr-CA"/>
        </w:rPr>
        <w:tab/>
      </w:r>
      <w:r w:rsidR="005E10A9" w:rsidRPr="00557A4D">
        <w:rPr>
          <w:rFonts w:ascii="Arial" w:hAnsi="Arial" w:cs="Arial"/>
          <w:lang w:val="fr-CA"/>
        </w:rPr>
        <w:t xml:space="preserve">Toute question ou requête devrait être adressée </w:t>
      </w:r>
      <w:r w:rsidR="005E10A9" w:rsidRPr="00D23972">
        <w:rPr>
          <w:rFonts w:ascii="Arial" w:hAnsi="Arial" w:cs="Arial"/>
          <w:lang w:val="fr-CA"/>
        </w:rPr>
        <w:t>à</w:t>
      </w:r>
      <w:r w:rsidR="005E10A9">
        <w:rPr>
          <w:rFonts w:ascii="Arial" w:hAnsi="Arial" w:cs="Arial"/>
          <w:lang w:val="fr-CA"/>
        </w:rPr>
        <w:t xml:space="preserve"> l’A</w:t>
      </w:r>
      <w:r w:rsidR="005E10A9" w:rsidRPr="00557A4D">
        <w:rPr>
          <w:rFonts w:ascii="Arial" w:hAnsi="Arial" w:cs="Arial"/>
          <w:lang w:val="fr-CA"/>
        </w:rPr>
        <w:t>djudant de la Branche à Kingston (Ontario), au 613-541-5010, poste 8371</w:t>
      </w:r>
      <w:r w:rsidR="00D13E90" w:rsidRPr="005E10A9">
        <w:rPr>
          <w:rFonts w:ascii="Arial" w:hAnsi="Arial" w:cs="Arial"/>
          <w:lang w:val="fr-CA"/>
        </w:rPr>
        <w:t>.</w:t>
      </w:r>
    </w:p>
    <w:p w14:paraId="07471F8A" w14:textId="77777777" w:rsidR="00C972E5" w:rsidRDefault="00C972E5" w:rsidP="00C972E5">
      <w:pPr>
        <w:pStyle w:val="NormalWeb"/>
        <w:spacing w:before="0" w:beforeAutospacing="0" w:after="0" w:afterAutospacing="0"/>
        <w:rPr>
          <w:rFonts w:ascii="Arial" w:hAnsi="Arial" w:cs="Arial"/>
          <w:sz w:val="22"/>
          <w:lang w:val="fr-CA"/>
        </w:rPr>
      </w:pPr>
    </w:p>
    <w:p w14:paraId="4C3E7FEA" w14:textId="18F33961" w:rsidR="005574F6" w:rsidRPr="005E10A9" w:rsidRDefault="005574F6" w:rsidP="00C972E5">
      <w:pPr>
        <w:pStyle w:val="NormalWeb"/>
        <w:spacing w:before="0" w:beforeAutospacing="0" w:after="0" w:afterAutospacing="0"/>
        <w:rPr>
          <w:rFonts w:ascii="Arial" w:hAnsi="Arial" w:cs="Arial"/>
          <w:sz w:val="22"/>
          <w:lang w:val="fr-CA"/>
        </w:rPr>
      </w:pPr>
      <w:r>
        <w:rPr>
          <w:rFonts w:ascii="Arial" w:hAnsi="Arial" w:cs="Arial"/>
          <w:sz w:val="22"/>
          <w:lang w:val="fr-CA"/>
        </w:rPr>
        <w:br w:type="page"/>
      </w:r>
    </w:p>
    <w:tbl>
      <w:tblPr>
        <w:tblW w:w="9688" w:type="dxa"/>
        <w:tblInd w:w="93" w:type="dxa"/>
        <w:tblLook w:val="04A0" w:firstRow="1" w:lastRow="0" w:firstColumn="1" w:lastColumn="0" w:noHBand="0" w:noVBand="1"/>
      </w:tblPr>
      <w:tblGrid>
        <w:gridCol w:w="628"/>
        <w:gridCol w:w="3248"/>
        <w:gridCol w:w="4551"/>
        <w:gridCol w:w="1261"/>
      </w:tblGrid>
      <w:tr w:rsidR="00D13E90" w:rsidRPr="00D13E90" w14:paraId="41B00583" w14:textId="77777777" w:rsidTr="00F75666">
        <w:trPr>
          <w:trHeight w:val="270"/>
        </w:trPr>
        <w:tc>
          <w:tcPr>
            <w:tcW w:w="9688" w:type="dxa"/>
            <w:gridSpan w:val="4"/>
            <w:tcBorders>
              <w:top w:val="nil"/>
              <w:left w:val="nil"/>
              <w:bottom w:val="single" w:sz="8" w:space="0" w:color="auto"/>
              <w:right w:val="nil"/>
            </w:tcBorders>
            <w:shd w:val="clear" w:color="auto" w:fill="auto"/>
            <w:noWrap/>
            <w:vAlign w:val="bottom"/>
            <w:hideMark/>
          </w:tcPr>
          <w:p w14:paraId="4E91928D" w14:textId="77777777" w:rsidR="00D13E90" w:rsidRPr="00D13E90" w:rsidRDefault="005E10A9" w:rsidP="00D13E90">
            <w:pPr>
              <w:jc w:val="center"/>
              <w:rPr>
                <w:rFonts w:ascii="Arial" w:eastAsia="Times New Roman" w:hAnsi="Arial" w:cs="Arial"/>
                <w:b/>
                <w:bCs/>
                <w:sz w:val="20"/>
                <w:szCs w:val="20"/>
                <w:lang w:val="en-CA" w:eastAsia="en-CA"/>
              </w:rPr>
            </w:pPr>
            <w:r w:rsidRPr="00C01893">
              <w:rPr>
                <w:rFonts w:ascii="Arial" w:eastAsia="Times New Roman" w:hAnsi="Arial" w:cs="Arial"/>
                <w:b/>
                <w:bCs/>
                <w:sz w:val="20"/>
                <w:szCs w:val="20"/>
                <w:lang w:val="en-CA" w:eastAsia="en-CA"/>
              </w:rPr>
              <w:lastRenderedPageBreak/>
              <w:t xml:space="preserve">A Annexe </w:t>
            </w:r>
            <w:proofErr w:type="spellStart"/>
            <w:r w:rsidRPr="00C01893">
              <w:rPr>
                <w:rFonts w:ascii="Arial" w:eastAsia="Times New Roman" w:hAnsi="Arial" w:cs="Arial"/>
                <w:b/>
                <w:bCs/>
                <w:sz w:val="20"/>
                <w:szCs w:val="20"/>
                <w:lang w:val="en-CA" w:eastAsia="en-CA"/>
              </w:rPr>
              <w:t>Critéres</w:t>
            </w:r>
            <w:proofErr w:type="spellEnd"/>
          </w:p>
        </w:tc>
      </w:tr>
      <w:tr w:rsidR="00D13E90" w:rsidRPr="00D13E90" w14:paraId="244DF642" w14:textId="77777777" w:rsidTr="002325E4">
        <w:trPr>
          <w:trHeight w:val="510"/>
        </w:trPr>
        <w:tc>
          <w:tcPr>
            <w:tcW w:w="628" w:type="dxa"/>
            <w:tcBorders>
              <w:top w:val="nil"/>
              <w:left w:val="single" w:sz="8" w:space="0" w:color="auto"/>
              <w:bottom w:val="single" w:sz="4" w:space="0" w:color="auto"/>
              <w:right w:val="single" w:sz="4" w:space="0" w:color="auto"/>
            </w:tcBorders>
            <w:shd w:val="clear" w:color="000000" w:fill="C0C0C0"/>
            <w:noWrap/>
            <w:vAlign w:val="center"/>
            <w:hideMark/>
          </w:tcPr>
          <w:p w14:paraId="18D047B6" w14:textId="77777777" w:rsidR="00D13E90" w:rsidRPr="00D13E90" w:rsidRDefault="00D13E90" w:rsidP="00D13E90">
            <w:pPr>
              <w:jc w:val="center"/>
              <w:rPr>
                <w:rFonts w:ascii="Arial" w:eastAsia="Times New Roman" w:hAnsi="Arial" w:cs="Arial"/>
                <w:b/>
                <w:bCs/>
                <w:sz w:val="20"/>
                <w:szCs w:val="20"/>
                <w:lang w:val="en-CA" w:eastAsia="en-CA"/>
              </w:rPr>
            </w:pPr>
            <w:r w:rsidRPr="00D13E90">
              <w:rPr>
                <w:rFonts w:ascii="Arial" w:eastAsia="Times New Roman" w:hAnsi="Arial" w:cs="Arial"/>
                <w:b/>
                <w:bCs/>
                <w:sz w:val="20"/>
                <w:szCs w:val="20"/>
                <w:lang w:val="en-CA" w:eastAsia="en-CA"/>
              </w:rPr>
              <w:t>SER</w:t>
            </w:r>
          </w:p>
        </w:tc>
        <w:tc>
          <w:tcPr>
            <w:tcW w:w="3248" w:type="dxa"/>
            <w:tcBorders>
              <w:top w:val="nil"/>
              <w:left w:val="nil"/>
              <w:bottom w:val="single" w:sz="4" w:space="0" w:color="auto"/>
              <w:right w:val="single" w:sz="4" w:space="0" w:color="auto"/>
            </w:tcBorders>
            <w:shd w:val="clear" w:color="000000" w:fill="C0C0C0"/>
            <w:vAlign w:val="center"/>
            <w:hideMark/>
          </w:tcPr>
          <w:p w14:paraId="095BD1C9" w14:textId="77777777" w:rsidR="00D13E90" w:rsidRPr="00D13E90" w:rsidRDefault="00D13E90" w:rsidP="005E10A9">
            <w:pPr>
              <w:jc w:val="center"/>
              <w:rPr>
                <w:rFonts w:ascii="Arial" w:eastAsia="Times New Roman" w:hAnsi="Arial" w:cs="Arial"/>
                <w:b/>
                <w:bCs/>
                <w:sz w:val="20"/>
                <w:szCs w:val="20"/>
                <w:lang w:val="en-CA" w:eastAsia="en-CA"/>
              </w:rPr>
            </w:pPr>
            <w:r w:rsidRPr="00D13E90">
              <w:rPr>
                <w:rFonts w:ascii="Arial" w:eastAsia="Times New Roman" w:hAnsi="Arial" w:cs="Arial"/>
                <w:b/>
                <w:bCs/>
                <w:sz w:val="20"/>
                <w:szCs w:val="20"/>
                <w:lang w:val="en-CA" w:eastAsia="en-CA"/>
              </w:rPr>
              <w:t>FACT</w:t>
            </w:r>
            <w:r w:rsidR="005E10A9">
              <w:rPr>
                <w:rFonts w:ascii="Arial" w:eastAsia="Times New Roman" w:hAnsi="Arial" w:cs="Arial"/>
                <w:b/>
                <w:bCs/>
                <w:sz w:val="20"/>
                <w:szCs w:val="20"/>
                <w:lang w:val="en-CA" w:eastAsia="en-CA"/>
              </w:rPr>
              <w:t>EU</w:t>
            </w:r>
            <w:r w:rsidRPr="00D13E90">
              <w:rPr>
                <w:rFonts w:ascii="Arial" w:eastAsia="Times New Roman" w:hAnsi="Arial" w:cs="Arial"/>
                <w:b/>
                <w:bCs/>
                <w:sz w:val="20"/>
                <w:szCs w:val="20"/>
                <w:lang w:val="en-CA" w:eastAsia="en-CA"/>
              </w:rPr>
              <w:t>RS</w:t>
            </w:r>
          </w:p>
        </w:tc>
        <w:tc>
          <w:tcPr>
            <w:tcW w:w="4551" w:type="dxa"/>
            <w:tcBorders>
              <w:top w:val="nil"/>
              <w:left w:val="nil"/>
              <w:bottom w:val="single" w:sz="4" w:space="0" w:color="auto"/>
              <w:right w:val="single" w:sz="4" w:space="0" w:color="auto"/>
            </w:tcBorders>
            <w:shd w:val="clear" w:color="000000" w:fill="C0C0C0"/>
            <w:vAlign w:val="center"/>
            <w:hideMark/>
          </w:tcPr>
          <w:p w14:paraId="228BB622" w14:textId="77777777" w:rsidR="00D13E90" w:rsidRPr="00D13E90" w:rsidRDefault="005E10A9" w:rsidP="00D13E90">
            <w:pPr>
              <w:jc w:val="center"/>
              <w:rPr>
                <w:rFonts w:ascii="Arial" w:eastAsia="Times New Roman" w:hAnsi="Arial" w:cs="Arial"/>
                <w:b/>
                <w:bCs/>
                <w:sz w:val="20"/>
                <w:szCs w:val="20"/>
                <w:lang w:val="en-CA" w:eastAsia="en-CA"/>
              </w:rPr>
            </w:pPr>
            <w:r w:rsidRPr="00C01893">
              <w:rPr>
                <w:rFonts w:ascii="Arial" w:eastAsia="Times New Roman" w:hAnsi="Arial" w:cs="Arial"/>
                <w:b/>
                <w:bCs/>
                <w:sz w:val="20"/>
                <w:szCs w:val="20"/>
                <w:lang w:val="en-CA" w:eastAsia="en-CA"/>
              </w:rPr>
              <w:t>À CONSIDÉRER</w:t>
            </w:r>
          </w:p>
        </w:tc>
        <w:tc>
          <w:tcPr>
            <w:tcW w:w="1261" w:type="dxa"/>
            <w:tcBorders>
              <w:top w:val="nil"/>
              <w:left w:val="nil"/>
              <w:bottom w:val="single" w:sz="4" w:space="0" w:color="auto"/>
              <w:right w:val="single" w:sz="8" w:space="0" w:color="auto"/>
            </w:tcBorders>
            <w:shd w:val="clear" w:color="000000" w:fill="C0C0C0"/>
            <w:vAlign w:val="center"/>
            <w:hideMark/>
          </w:tcPr>
          <w:p w14:paraId="64D6ECF9" w14:textId="77777777" w:rsidR="00D13E90" w:rsidRPr="00D13E90" w:rsidRDefault="005E10A9" w:rsidP="005E10A9">
            <w:pPr>
              <w:jc w:val="center"/>
              <w:rPr>
                <w:rFonts w:ascii="Arial" w:eastAsia="Times New Roman" w:hAnsi="Arial" w:cs="Arial"/>
                <w:b/>
                <w:bCs/>
                <w:sz w:val="20"/>
                <w:szCs w:val="20"/>
                <w:lang w:val="en-CA" w:eastAsia="en-CA"/>
              </w:rPr>
            </w:pPr>
            <w:r>
              <w:rPr>
                <w:rFonts w:ascii="Arial" w:eastAsia="Times New Roman" w:hAnsi="Arial" w:cs="Arial"/>
                <w:b/>
                <w:bCs/>
                <w:sz w:val="20"/>
                <w:szCs w:val="20"/>
                <w:lang w:val="en-CA" w:eastAsia="en-CA"/>
              </w:rPr>
              <w:t>POINTAGE</w:t>
            </w:r>
            <w:r w:rsidR="00D13E90" w:rsidRPr="00D13E90">
              <w:rPr>
                <w:rFonts w:ascii="Arial" w:eastAsia="Times New Roman" w:hAnsi="Arial" w:cs="Arial"/>
                <w:b/>
                <w:bCs/>
                <w:sz w:val="20"/>
                <w:szCs w:val="20"/>
                <w:lang w:val="en-CA" w:eastAsia="en-CA"/>
              </w:rPr>
              <w:t xml:space="preserve"> </w:t>
            </w:r>
            <w:r>
              <w:rPr>
                <w:rFonts w:ascii="Arial" w:eastAsia="Times New Roman" w:hAnsi="Arial" w:cs="Arial"/>
                <w:b/>
                <w:bCs/>
                <w:sz w:val="20"/>
                <w:szCs w:val="20"/>
                <w:lang w:val="en-CA" w:eastAsia="en-CA"/>
              </w:rPr>
              <w:t>MAX</w:t>
            </w:r>
          </w:p>
        </w:tc>
      </w:tr>
      <w:tr w:rsidR="00D13E90" w:rsidRPr="005E10A9" w14:paraId="3F57A470" w14:textId="77777777" w:rsidTr="002325E4">
        <w:trPr>
          <w:trHeight w:val="300"/>
        </w:trPr>
        <w:tc>
          <w:tcPr>
            <w:tcW w:w="628" w:type="dxa"/>
            <w:tcBorders>
              <w:top w:val="nil"/>
              <w:left w:val="single" w:sz="8" w:space="0" w:color="auto"/>
              <w:bottom w:val="single" w:sz="4" w:space="0" w:color="auto"/>
              <w:right w:val="single" w:sz="4" w:space="0" w:color="auto"/>
            </w:tcBorders>
            <w:shd w:val="clear" w:color="auto" w:fill="auto"/>
            <w:noWrap/>
            <w:hideMark/>
          </w:tcPr>
          <w:p w14:paraId="5DED07BC" w14:textId="77777777" w:rsidR="00D13E90" w:rsidRPr="00FA67E1" w:rsidRDefault="00D13E90" w:rsidP="00D13E90">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1</w:t>
            </w:r>
          </w:p>
        </w:tc>
        <w:tc>
          <w:tcPr>
            <w:tcW w:w="3248" w:type="dxa"/>
            <w:tcBorders>
              <w:top w:val="nil"/>
              <w:left w:val="nil"/>
              <w:bottom w:val="single" w:sz="4" w:space="0" w:color="auto"/>
              <w:right w:val="single" w:sz="4" w:space="0" w:color="auto"/>
            </w:tcBorders>
            <w:shd w:val="clear" w:color="auto" w:fill="auto"/>
            <w:hideMark/>
          </w:tcPr>
          <w:p w14:paraId="694E9541" w14:textId="1E365720" w:rsidR="00D13E90" w:rsidRPr="00CB7E8B" w:rsidRDefault="004F7ED1" w:rsidP="00D13E90">
            <w:pPr>
              <w:rPr>
                <w:rFonts w:ascii="Arial" w:eastAsia="Times New Roman" w:hAnsi="Arial" w:cs="Arial"/>
                <w:sz w:val="20"/>
                <w:szCs w:val="20"/>
                <w:highlight w:val="yellow"/>
                <w:lang w:val="fr-CA" w:eastAsia="en-CA"/>
              </w:rPr>
            </w:pPr>
            <w:r w:rsidRPr="00AC1AAB">
              <w:rPr>
                <w:rFonts w:ascii="Arial" w:eastAsia="Times New Roman" w:hAnsi="Arial" w:cs="Arial"/>
                <w:sz w:val="20"/>
                <w:szCs w:val="20"/>
                <w:lang w:val="fr-CA" w:eastAsia="en-CA"/>
              </w:rPr>
              <w:t>Application des connaissances et aptitudes</w:t>
            </w:r>
          </w:p>
        </w:tc>
        <w:tc>
          <w:tcPr>
            <w:tcW w:w="4551" w:type="dxa"/>
            <w:tcBorders>
              <w:top w:val="nil"/>
              <w:left w:val="nil"/>
              <w:bottom w:val="single" w:sz="4" w:space="0" w:color="auto"/>
              <w:right w:val="single" w:sz="4" w:space="0" w:color="auto"/>
            </w:tcBorders>
            <w:shd w:val="clear" w:color="auto" w:fill="auto"/>
            <w:hideMark/>
          </w:tcPr>
          <w:p w14:paraId="06C0D647" w14:textId="77777777" w:rsidR="00D13E90" w:rsidRPr="00CB7E8B" w:rsidRDefault="002325E4" w:rsidP="00D13E90">
            <w:pPr>
              <w:rPr>
                <w:rFonts w:ascii="Arial" w:eastAsia="Times New Roman" w:hAnsi="Arial" w:cs="Arial"/>
                <w:sz w:val="20"/>
                <w:szCs w:val="20"/>
                <w:highlight w:val="yellow"/>
                <w:lang w:val="fr-CA" w:eastAsia="en-CA"/>
              </w:rPr>
            </w:pPr>
            <w:r w:rsidRPr="00C01893">
              <w:rPr>
                <w:rFonts w:ascii="Arial" w:eastAsia="Times New Roman" w:hAnsi="Arial" w:cs="Arial"/>
                <w:sz w:val="20"/>
                <w:szCs w:val="20"/>
                <w:lang w:val="fr-CA" w:eastAsia="en-CA"/>
              </w:rPr>
              <w:t>Considérer la complexité et la constance</w:t>
            </w:r>
          </w:p>
        </w:tc>
        <w:tc>
          <w:tcPr>
            <w:tcW w:w="1261" w:type="dxa"/>
            <w:tcBorders>
              <w:top w:val="nil"/>
              <w:left w:val="nil"/>
              <w:bottom w:val="single" w:sz="4" w:space="0" w:color="auto"/>
              <w:right w:val="single" w:sz="8" w:space="0" w:color="auto"/>
            </w:tcBorders>
            <w:shd w:val="clear" w:color="auto" w:fill="auto"/>
            <w:noWrap/>
            <w:hideMark/>
          </w:tcPr>
          <w:p w14:paraId="2EE91858" w14:textId="077D0790" w:rsidR="00D13E90" w:rsidRPr="00FA67E1" w:rsidRDefault="004F7ED1" w:rsidP="00D13E90">
            <w:pPr>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8</w:t>
            </w:r>
          </w:p>
        </w:tc>
      </w:tr>
      <w:tr w:rsidR="00D13E90" w:rsidRPr="005E10A9" w14:paraId="6109F251" w14:textId="77777777" w:rsidTr="002325E4">
        <w:trPr>
          <w:trHeight w:val="510"/>
        </w:trPr>
        <w:tc>
          <w:tcPr>
            <w:tcW w:w="628" w:type="dxa"/>
            <w:tcBorders>
              <w:top w:val="nil"/>
              <w:left w:val="single" w:sz="8" w:space="0" w:color="auto"/>
              <w:bottom w:val="single" w:sz="4" w:space="0" w:color="auto"/>
              <w:right w:val="single" w:sz="4" w:space="0" w:color="auto"/>
            </w:tcBorders>
            <w:shd w:val="clear" w:color="auto" w:fill="auto"/>
            <w:noWrap/>
            <w:hideMark/>
          </w:tcPr>
          <w:p w14:paraId="204C2692" w14:textId="77777777" w:rsidR="00D13E90" w:rsidRPr="00FA67E1" w:rsidRDefault="00D13E90" w:rsidP="00D13E90">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2</w:t>
            </w:r>
          </w:p>
        </w:tc>
        <w:tc>
          <w:tcPr>
            <w:tcW w:w="3248" w:type="dxa"/>
            <w:tcBorders>
              <w:top w:val="nil"/>
              <w:left w:val="nil"/>
              <w:bottom w:val="single" w:sz="4" w:space="0" w:color="auto"/>
              <w:right w:val="single" w:sz="4" w:space="0" w:color="auto"/>
            </w:tcBorders>
            <w:shd w:val="clear" w:color="auto" w:fill="auto"/>
            <w:hideMark/>
          </w:tcPr>
          <w:p w14:paraId="24706643" w14:textId="5A947C56" w:rsidR="00D13E90" w:rsidRPr="00CB7E8B" w:rsidRDefault="004F7ED1" w:rsidP="00D13E90">
            <w:pPr>
              <w:rPr>
                <w:rFonts w:ascii="Arial" w:eastAsia="Times New Roman" w:hAnsi="Arial" w:cs="Arial"/>
                <w:sz w:val="20"/>
                <w:szCs w:val="20"/>
                <w:highlight w:val="yellow"/>
                <w:lang w:val="fr-CA" w:eastAsia="en-CA"/>
              </w:rPr>
            </w:pPr>
            <w:proofErr w:type="spellStart"/>
            <w:r w:rsidRPr="00AC1AAB">
              <w:rPr>
                <w:rFonts w:ascii="Arial" w:eastAsia="Times New Roman" w:hAnsi="Arial" w:cs="Arial"/>
                <w:sz w:val="20"/>
                <w:szCs w:val="20"/>
                <w:lang w:val="en-CA" w:eastAsia="en-CA"/>
              </w:rPr>
              <w:t>Dévouement</w:t>
            </w:r>
            <w:proofErr w:type="spellEnd"/>
            <w:r w:rsidRPr="00AC1AAB">
              <w:rPr>
                <w:rFonts w:ascii="Arial" w:eastAsia="Times New Roman" w:hAnsi="Arial" w:cs="Arial"/>
                <w:sz w:val="20"/>
                <w:szCs w:val="20"/>
                <w:lang w:val="en-CA" w:eastAsia="en-CA"/>
              </w:rPr>
              <w:t xml:space="preserve"> au travail</w:t>
            </w:r>
          </w:p>
        </w:tc>
        <w:tc>
          <w:tcPr>
            <w:tcW w:w="4551" w:type="dxa"/>
            <w:tcBorders>
              <w:top w:val="nil"/>
              <w:left w:val="nil"/>
              <w:bottom w:val="single" w:sz="4" w:space="0" w:color="auto"/>
              <w:right w:val="single" w:sz="4" w:space="0" w:color="auto"/>
            </w:tcBorders>
            <w:shd w:val="clear" w:color="auto" w:fill="auto"/>
            <w:hideMark/>
          </w:tcPr>
          <w:p w14:paraId="070FED2A" w14:textId="77777777" w:rsidR="00D13E90" w:rsidRPr="005E10A9" w:rsidRDefault="002325E4" w:rsidP="00D13E90">
            <w:pPr>
              <w:rPr>
                <w:rFonts w:ascii="Arial" w:eastAsia="Times New Roman" w:hAnsi="Arial" w:cs="Arial"/>
                <w:sz w:val="20"/>
                <w:szCs w:val="20"/>
                <w:highlight w:val="yellow"/>
                <w:lang w:val="en-CA" w:eastAsia="en-CA"/>
              </w:rPr>
            </w:pPr>
            <w:proofErr w:type="spellStart"/>
            <w:r w:rsidRPr="00C01893">
              <w:rPr>
                <w:rFonts w:ascii="Arial" w:eastAsia="Times New Roman" w:hAnsi="Arial" w:cs="Arial"/>
                <w:sz w:val="20"/>
                <w:szCs w:val="20"/>
                <w:lang w:val="en-CA" w:eastAsia="en-CA"/>
              </w:rPr>
              <w:t>Selon</w:t>
            </w:r>
            <w:proofErr w:type="spellEnd"/>
            <w:r w:rsidRPr="00C01893">
              <w:rPr>
                <w:rFonts w:ascii="Arial" w:eastAsia="Times New Roman" w:hAnsi="Arial" w:cs="Arial"/>
                <w:sz w:val="20"/>
                <w:szCs w:val="20"/>
                <w:lang w:val="en-CA" w:eastAsia="en-CA"/>
              </w:rPr>
              <w:t xml:space="preserve"> le </w:t>
            </w:r>
            <w:proofErr w:type="spellStart"/>
            <w:r w:rsidRPr="00C01893">
              <w:rPr>
                <w:rFonts w:ascii="Arial" w:eastAsia="Times New Roman" w:hAnsi="Arial" w:cs="Arial"/>
                <w:sz w:val="20"/>
                <w:szCs w:val="20"/>
                <w:lang w:val="en-CA" w:eastAsia="en-CA"/>
              </w:rPr>
              <w:t>texte</w:t>
            </w:r>
            <w:proofErr w:type="spellEnd"/>
            <w:r w:rsidRPr="00C01893">
              <w:rPr>
                <w:rFonts w:ascii="Arial" w:eastAsia="Times New Roman" w:hAnsi="Arial" w:cs="Arial"/>
                <w:sz w:val="20"/>
                <w:szCs w:val="20"/>
                <w:lang w:val="en-CA" w:eastAsia="en-CA"/>
              </w:rPr>
              <w:t xml:space="preserve"> </w:t>
            </w:r>
            <w:proofErr w:type="spellStart"/>
            <w:r w:rsidRPr="00C01893">
              <w:rPr>
                <w:rFonts w:ascii="Arial" w:eastAsia="Times New Roman" w:hAnsi="Arial" w:cs="Arial"/>
                <w:sz w:val="20"/>
                <w:szCs w:val="20"/>
                <w:lang w:val="en-CA" w:eastAsia="en-CA"/>
              </w:rPr>
              <w:t>narratif</w:t>
            </w:r>
            <w:proofErr w:type="spellEnd"/>
          </w:p>
        </w:tc>
        <w:tc>
          <w:tcPr>
            <w:tcW w:w="1261" w:type="dxa"/>
            <w:tcBorders>
              <w:top w:val="nil"/>
              <w:left w:val="nil"/>
              <w:bottom w:val="single" w:sz="4" w:space="0" w:color="auto"/>
              <w:right w:val="single" w:sz="8" w:space="0" w:color="auto"/>
            </w:tcBorders>
            <w:shd w:val="clear" w:color="auto" w:fill="auto"/>
            <w:noWrap/>
            <w:hideMark/>
          </w:tcPr>
          <w:p w14:paraId="090A090D" w14:textId="72E65EED" w:rsidR="00D13E90" w:rsidRPr="00FA67E1" w:rsidRDefault="004F7ED1" w:rsidP="00D13E90">
            <w:pPr>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8</w:t>
            </w:r>
          </w:p>
        </w:tc>
      </w:tr>
      <w:tr w:rsidR="002325E4" w:rsidRPr="005E10A9" w14:paraId="29E0FB7C" w14:textId="77777777" w:rsidTr="002325E4">
        <w:trPr>
          <w:trHeight w:val="255"/>
        </w:trPr>
        <w:tc>
          <w:tcPr>
            <w:tcW w:w="628" w:type="dxa"/>
            <w:tcBorders>
              <w:top w:val="nil"/>
              <w:left w:val="single" w:sz="8" w:space="0" w:color="auto"/>
              <w:bottom w:val="single" w:sz="4" w:space="0" w:color="auto"/>
              <w:right w:val="single" w:sz="4" w:space="0" w:color="auto"/>
            </w:tcBorders>
            <w:shd w:val="clear" w:color="auto" w:fill="auto"/>
            <w:noWrap/>
            <w:hideMark/>
          </w:tcPr>
          <w:p w14:paraId="55A1E8EA" w14:textId="77777777" w:rsidR="002325E4" w:rsidRPr="00FA67E1" w:rsidRDefault="002325E4" w:rsidP="00D13E90">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3</w:t>
            </w:r>
          </w:p>
        </w:tc>
        <w:tc>
          <w:tcPr>
            <w:tcW w:w="3248" w:type="dxa"/>
            <w:tcBorders>
              <w:top w:val="nil"/>
              <w:left w:val="nil"/>
              <w:bottom w:val="single" w:sz="4" w:space="0" w:color="auto"/>
              <w:right w:val="single" w:sz="4" w:space="0" w:color="auto"/>
            </w:tcBorders>
            <w:shd w:val="clear" w:color="auto" w:fill="auto"/>
            <w:hideMark/>
          </w:tcPr>
          <w:p w14:paraId="3F712A88" w14:textId="22235A02" w:rsidR="002325E4" w:rsidRPr="00C01893" w:rsidRDefault="004F7ED1" w:rsidP="002325E4">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Réponse</w:t>
            </w:r>
            <w:proofErr w:type="spellEnd"/>
            <w:r w:rsidRPr="00AC1AAB">
              <w:rPr>
                <w:rFonts w:ascii="Arial" w:eastAsia="Times New Roman" w:hAnsi="Arial" w:cs="Arial"/>
                <w:sz w:val="20"/>
                <w:szCs w:val="20"/>
                <w:lang w:val="en-CA" w:eastAsia="en-CA"/>
              </w:rPr>
              <w:t xml:space="preserve"> aux directives</w:t>
            </w:r>
          </w:p>
        </w:tc>
        <w:tc>
          <w:tcPr>
            <w:tcW w:w="4551" w:type="dxa"/>
            <w:tcBorders>
              <w:top w:val="nil"/>
              <w:left w:val="nil"/>
              <w:bottom w:val="single" w:sz="4" w:space="0" w:color="auto"/>
              <w:right w:val="single" w:sz="4" w:space="0" w:color="auto"/>
            </w:tcBorders>
            <w:shd w:val="clear" w:color="auto" w:fill="auto"/>
            <w:hideMark/>
          </w:tcPr>
          <w:p w14:paraId="73796EDB" w14:textId="77777777" w:rsidR="002325E4" w:rsidRPr="005E10A9" w:rsidRDefault="002325E4" w:rsidP="00D13E90">
            <w:pPr>
              <w:rPr>
                <w:rFonts w:ascii="Arial" w:eastAsia="Times New Roman" w:hAnsi="Arial" w:cs="Arial"/>
                <w:sz w:val="20"/>
                <w:szCs w:val="20"/>
                <w:highlight w:val="yellow"/>
                <w:lang w:val="en-CA" w:eastAsia="en-CA"/>
              </w:rPr>
            </w:pPr>
            <w:proofErr w:type="spellStart"/>
            <w:r w:rsidRPr="00C01893">
              <w:rPr>
                <w:rFonts w:ascii="Arial" w:eastAsia="Times New Roman" w:hAnsi="Arial" w:cs="Arial"/>
                <w:sz w:val="20"/>
                <w:szCs w:val="20"/>
                <w:lang w:val="en-CA" w:eastAsia="en-CA"/>
              </w:rPr>
              <w:t>Selon</w:t>
            </w:r>
            <w:proofErr w:type="spellEnd"/>
            <w:r w:rsidRPr="00C01893">
              <w:rPr>
                <w:rFonts w:ascii="Arial" w:eastAsia="Times New Roman" w:hAnsi="Arial" w:cs="Arial"/>
                <w:sz w:val="20"/>
                <w:szCs w:val="20"/>
                <w:lang w:val="en-CA" w:eastAsia="en-CA"/>
              </w:rPr>
              <w:t xml:space="preserve"> le </w:t>
            </w:r>
            <w:proofErr w:type="spellStart"/>
            <w:r w:rsidRPr="00C01893">
              <w:rPr>
                <w:rFonts w:ascii="Arial" w:eastAsia="Times New Roman" w:hAnsi="Arial" w:cs="Arial"/>
                <w:sz w:val="20"/>
                <w:szCs w:val="20"/>
                <w:lang w:val="en-CA" w:eastAsia="en-CA"/>
              </w:rPr>
              <w:t>texte</w:t>
            </w:r>
            <w:proofErr w:type="spellEnd"/>
            <w:r w:rsidRPr="00C01893">
              <w:rPr>
                <w:rFonts w:ascii="Arial" w:eastAsia="Times New Roman" w:hAnsi="Arial" w:cs="Arial"/>
                <w:sz w:val="20"/>
                <w:szCs w:val="20"/>
                <w:lang w:val="en-CA" w:eastAsia="en-CA"/>
              </w:rPr>
              <w:t xml:space="preserve"> </w:t>
            </w:r>
            <w:proofErr w:type="spellStart"/>
            <w:r w:rsidRPr="00C01893">
              <w:rPr>
                <w:rFonts w:ascii="Arial" w:eastAsia="Times New Roman" w:hAnsi="Arial" w:cs="Arial"/>
                <w:sz w:val="20"/>
                <w:szCs w:val="20"/>
                <w:lang w:val="en-CA" w:eastAsia="en-CA"/>
              </w:rPr>
              <w:t>narratif</w:t>
            </w:r>
            <w:proofErr w:type="spellEnd"/>
          </w:p>
        </w:tc>
        <w:tc>
          <w:tcPr>
            <w:tcW w:w="1261" w:type="dxa"/>
            <w:tcBorders>
              <w:top w:val="nil"/>
              <w:left w:val="nil"/>
              <w:bottom w:val="single" w:sz="4" w:space="0" w:color="auto"/>
              <w:right w:val="single" w:sz="8" w:space="0" w:color="auto"/>
            </w:tcBorders>
            <w:shd w:val="clear" w:color="auto" w:fill="auto"/>
            <w:noWrap/>
            <w:hideMark/>
          </w:tcPr>
          <w:p w14:paraId="149EC464" w14:textId="77777777" w:rsidR="002325E4" w:rsidRPr="00FA67E1" w:rsidRDefault="002325E4" w:rsidP="00D13E90">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6</w:t>
            </w:r>
          </w:p>
        </w:tc>
      </w:tr>
      <w:tr w:rsidR="002325E4" w:rsidRPr="005E10A9" w14:paraId="4C18B927" w14:textId="77777777" w:rsidTr="002325E4">
        <w:trPr>
          <w:trHeight w:val="255"/>
        </w:trPr>
        <w:tc>
          <w:tcPr>
            <w:tcW w:w="628" w:type="dxa"/>
            <w:tcBorders>
              <w:top w:val="nil"/>
              <w:left w:val="single" w:sz="8" w:space="0" w:color="auto"/>
              <w:bottom w:val="single" w:sz="4" w:space="0" w:color="auto"/>
              <w:right w:val="single" w:sz="4" w:space="0" w:color="auto"/>
            </w:tcBorders>
            <w:shd w:val="clear" w:color="auto" w:fill="auto"/>
            <w:noWrap/>
            <w:hideMark/>
          </w:tcPr>
          <w:p w14:paraId="371C7EA4" w14:textId="77777777" w:rsidR="002325E4" w:rsidRPr="00FA67E1" w:rsidRDefault="002325E4" w:rsidP="00D13E90">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4</w:t>
            </w:r>
          </w:p>
        </w:tc>
        <w:tc>
          <w:tcPr>
            <w:tcW w:w="3248" w:type="dxa"/>
            <w:tcBorders>
              <w:top w:val="nil"/>
              <w:left w:val="nil"/>
              <w:bottom w:val="single" w:sz="4" w:space="0" w:color="auto"/>
              <w:right w:val="single" w:sz="4" w:space="0" w:color="auto"/>
            </w:tcBorders>
            <w:shd w:val="clear" w:color="auto" w:fill="auto"/>
            <w:hideMark/>
          </w:tcPr>
          <w:p w14:paraId="5B333510" w14:textId="55F35385" w:rsidR="002325E4" w:rsidRPr="00C01893" w:rsidRDefault="004F7ED1" w:rsidP="002325E4">
            <w:pP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Initiative</w:t>
            </w:r>
          </w:p>
        </w:tc>
        <w:tc>
          <w:tcPr>
            <w:tcW w:w="4551" w:type="dxa"/>
            <w:tcBorders>
              <w:top w:val="nil"/>
              <w:left w:val="nil"/>
              <w:bottom w:val="single" w:sz="4" w:space="0" w:color="auto"/>
              <w:right w:val="single" w:sz="4" w:space="0" w:color="auto"/>
            </w:tcBorders>
            <w:shd w:val="clear" w:color="auto" w:fill="auto"/>
            <w:hideMark/>
          </w:tcPr>
          <w:p w14:paraId="56879EB2" w14:textId="77777777" w:rsidR="002325E4" w:rsidRPr="005E10A9" w:rsidRDefault="002325E4" w:rsidP="00D13E90">
            <w:pPr>
              <w:rPr>
                <w:rFonts w:ascii="Arial" w:eastAsia="Times New Roman" w:hAnsi="Arial" w:cs="Arial"/>
                <w:sz w:val="20"/>
                <w:szCs w:val="20"/>
                <w:highlight w:val="yellow"/>
                <w:lang w:val="en-CA" w:eastAsia="en-CA"/>
              </w:rPr>
            </w:pPr>
            <w:proofErr w:type="spellStart"/>
            <w:r w:rsidRPr="00C01893">
              <w:rPr>
                <w:rFonts w:ascii="Arial" w:eastAsia="Times New Roman" w:hAnsi="Arial" w:cs="Arial"/>
                <w:sz w:val="20"/>
                <w:szCs w:val="20"/>
                <w:lang w:val="en-CA" w:eastAsia="en-CA"/>
              </w:rPr>
              <w:t>Selon</w:t>
            </w:r>
            <w:proofErr w:type="spellEnd"/>
            <w:r w:rsidRPr="00C01893">
              <w:rPr>
                <w:rFonts w:ascii="Arial" w:eastAsia="Times New Roman" w:hAnsi="Arial" w:cs="Arial"/>
                <w:sz w:val="20"/>
                <w:szCs w:val="20"/>
                <w:lang w:val="en-CA" w:eastAsia="en-CA"/>
              </w:rPr>
              <w:t xml:space="preserve"> le </w:t>
            </w:r>
            <w:proofErr w:type="spellStart"/>
            <w:r w:rsidRPr="00C01893">
              <w:rPr>
                <w:rFonts w:ascii="Arial" w:eastAsia="Times New Roman" w:hAnsi="Arial" w:cs="Arial"/>
                <w:sz w:val="20"/>
                <w:szCs w:val="20"/>
                <w:lang w:val="en-CA" w:eastAsia="en-CA"/>
              </w:rPr>
              <w:t>texte</w:t>
            </w:r>
            <w:proofErr w:type="spellEnd"/>
            <w:r w:rsidRPr="00C01893">
              <w:rPr>
                <w:rFonts w:ascii="Arial" w:eastAsia="Times New Roman" w:hAnsi="Arial" w:cs="Arial"/>
                <w:sz w:val="20"/>
                <w:szCs w:val="20"/>
                <w:lang w:val="en-CA" w:eastAsia="en-CA"/>
              </w:rPr>
              <w:t xml:space="preserve"> </w:t>
            </w:r>
            <w:proofErr w:type="spellStart"/>
            <w:r w:rsidRPr="00C01893">
              <w:rPr>
                <w:rFonts w:ascii="Arial" w:eastAsia="Times New Roman" w:hAnsi="Arial" w:cs="Arial"/>
                <w:sz w:val="20"/>
                <w:szCs w:val="20"/>
                <w:lang w:val="en-CA" w:eastAsia="en-CA"/>
              </w:rPr>
              <w:t>narratif</w:t>
            </w:r>
            <w:proofErr w:type="spellEnd"/>
          </w:p>
        </w:tc>
        <w:tc>
          <w:tcPr>
            <w:tcW w:w="1261" w:type="dxa"/>
            <w:tcBorders>
              <w:top w:val="nil"/>
              <w:left w:val="nil"/>
              <w:bottom w:val="single" w:sz="4" w:space="0" w:color="auto"/>
              <w:right w:val="single" w:sz="8" w:space="0" w:color="auto"/>
            </w:tcBorders>
            <w:shd w:val="clear" w:color="auto" w:fill="auto"/>
            <w:noWrap/>
            <w:hideMark/>
          </w:tcPr>
          <w:p w14:paraId="2BE0047B" w14:textId="1A73CADC" w:rsidR="002325E4" w:rsidRPr="00FA67E1" w:rsidRDefault="004F7ED1" w:rsidP="00D13E90">
            <w:pPr>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6</w:t>
            </w:r>
          </w:p>
        </w:tc>
      </w:tr>
      <w:tr w:rsidR="004F7ED1" w:rsidRPr="005E10A9" w14:paraId="69CF2244" w14:textId="77777777" w:rsidTr="002325E4">
        <w:trPr>
          <w:trHeight w:val="220"/>
        </w:trPr>
        <w:tc>
          <w:tcPr>
            <w:tcW w:w="628" w:type="dxa"/>
            <w:tcBorders>
              <w:top w:val="nil"/>
              <w:left w:val="single" w:sz="8" w:space="0" w:color="auto"/>
              <w:bottom w:val="single" w:sz="4" w:space="0" w:color="auto"/>
              <w:right w:val="single" w:sz="4" w:space="0" w:color="auto"/>
            </w:tcBorders>
            <w:shd w:val="clear" w:color="auto" w:fill="auto"/>
            <w:noWrap/>
            <w:hideMark/>
          </w:tcPr>
          <w:p w14:paraId="6B83D82B"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5</w:t>
            </w:r>
          </w:p>
        </w:tc>
        <w:tc>
          <w:tcPr>
            <w:tcW w:w="3248" w:type="dxa"/>
            <w:tcBorders>
              <w:top w:val="nil"/>
              <w:left w:val="nil"/>
              <w:bottom w:val="single" w:sz="4" w:space="0" w:color="auto"/>
              <w:right w:val="single" w:sz="4" w:space="0" w:color="auto"/>
            </w:tcBorders>
            <w:shd w:val="clear" w:color="auto" w:fill="auto"/>
            <w:hideMark/>
          </w:tcPr>
          <w:p w14:paraId="3C08E301" w14:textId="0F65272B" w:rsidR="004F7ED1" w:rsidRPr="00C01893" w:rsidRDefault="004F7ED1" w:rsidP="004F7ED1">
            <w:pP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 xml:space="preserve">Solution des </w:t>
            </w:r>
            <w:proofErr w:type="spellStart"/>
            <w:r w:rsidRPr="00AC1AAB">
              <w:rPr>
                <w:rFonts w:ascii="Arial" w:eastAsia="Times New Roman" w:hAnsi="Arial" w:cs="Arial"/>
                <w:sz w:val="20"/>
                <w:szCs w:val="20"/>
                <w:lang w:val="en-CA" w:eastAsia="en-CA"/>
              </w:rPr>
              <w:t>problémes</w:t>
            </w:r>
            <w:proofErr w:type="spellEnd"/>
          </w:p>
        </w:tc>
        <w:tc>
          <w:tcPr>
            <w:tcW w:w="4551" w:type="dxa"/>
            <w:tcBorders>
              <w:top w:val="nil"/>
              <w:left w:val="nil"/>
              <w:bottom w:val="single" w:sz="4" w:space="0" w:color="auto"/>
              <w:right w:val="single" w:sz="4" w:space="0" w:color="auto"/>
            </w:tcBorders>
            <w:shd w:val="clear" w:color="auto" w:fill="auto"/>
            <w:hideMark/>
          </w:tcPr>
          <w:p w14:paraId="3BF98118" w14:textId="77777777" w:rsidR="004F7ED1" w:rsidRPr="00C01893" w:rsidRDefault="004F7ED1" w:rsidP="004F7ED1">
            <w:pPr>
              <w:rPr>
                <w:rFonts w:ascii="Arial" w:eastAsia="Times New Roman" w:hAnsi="Arial" w:cs="Arial"/>
                <w:sz w:val="20"/>
                <w:szCs w:val="20"/>
                <w:lang w:val="fr-CA" w:eastAsia="en-CA"/>
              </w:rPr>
            </w:pPr>
            <w:r w:rsidRPr="00C01893">
              <w:rPr>
                <w:rFonts w:ascii="Arial" w:eastAsia="Times New Roman" w:hAnsi="Arial" w:cs="Arial"/>
                <w:sz w:val="20"/>
                <w:szCs w:val="20"/>
                <w:lang w:val="fr-CA" w:eastAsia="en-CA"/>
              </w:rPr>
              <w:t>Clairement démontré dans le texte narratif</w:t>
            </w:r>
          </w:p>
        </w:tc>
        <w:tc>
          <w:tcPr>
            <w:tcW w:w="1261" w:type="dxa"/>
            <w:tcBorders>
              <w:top w:val="nil"/>
              <w:left w:val="nil"/>
              <w:bottom w:val="single" w:sz="4" w:space="0" w:color="auto"/>
              <w:right w:val="single" w:sz="8" w:space="0" w:color="auto"/>
            </w:tcBorders>
            <w:shd w:val="clear" w:color="auto" w:fill="auto"/>
            <w:noWrap/>
            <w:hideMark/>
          </w:tcPr>
          <w:p w14:paraId="6DDA467D"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6</w:t>
            </w:r>
          </w:p>
        </w:tc>
      </w:tr>
      <w:tr w:rsidR="004F7ED1" w:rsidRPr="005E10A9" w14:paraId="69E601E3" w14:textId="77777777" w:rsidTr="002325E4">
        <w:trPr>
          <w:trHeight w:val="267"/>
        </w:trPr>
        <w:tc>
          <w:tcPr>
            <w:tcW w:w="628" w:type="dxa"/>
            <w:tcBorders>
              <w:top w:val="nil"/>
              <w:left w:val="single" w:sz="8" w:space="0" w:color="auto"/>
              <w:bottom w:val="single" w:sz="4" w:space="0" w:color="auto"/>
              <w:right w:val="single" w:sz="4" w:space="0" w:color="auto"/>
            </w:tcBorders>
            <w:shd w:val="clear" w:color="auto" w:fill="auto"/>
            <w:noWrap/>
            <w:hideMark/>
          </w:tcPr>
          <w:p w14:paraId="4A628A75"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6</w:t>
            </w:r>
          </w:p>
        </w:tc>
        <w:tc>
          <w:tcPr>
            <w:tcW w:w="3248" w:type="dxa"/>
            <w:tcBorders>
              <w:top w:val="nil"/>
              <w:left w:val="nil"/>
              <w:bottom w:val="single" w:sz="4" w:space="0" w:color="auto"/>
              <w:right w:val="single" w:sz="4" w:space="0" w:color="auto"/>
            </w:tcBorders>
            <w:shd w:val="clear" w:color="auto" w:fill="auto"/>
            <w:hideMark/>
          </w:tcPr>
          <w:p w14:paraId="416678BB" w14:textId="09D7E1BD" w:rsidR="004F7ED1" w:rsidRPr="00C01893" w:rsidRDefault="004F7ED1" w:rsidP="004F7ED1">
            <w:pPr>
              <w:rPr>
                <w:rFonts w:ascii="Arial" w:eastAsia="Times New Roman" w:hAnsi="Arial" w:cs="Arial"/>
                <w:sz w:val="20"/>
                <w:szCs w:val="20"/>
                <w:lang w:val="fr-CA" w:eastAsia="en-CA"/>
              </w:rPr>
            </w:pPr>
            <w:proofErr w:type="spellStart"/>
            <w:r w:rsidRPr="00AC1AAB">
              <w:rPr>
                <w:rFonts w:ascii="Arial" w:eastAsia="Times New Roman" w:hAnsi="Arial" w:cs="Arial"/>
                <w:sz w:val="20"/>
                <w:szCs w:val="20"/>
                <w:lang w:val="fr-CA" w:eastAsia="en-CA"/>
              </w:rPr>
              <w:t>Effacacité</w:t>
            </w:r>
            <w:proofErr w:type="spellEnd"/>
            <w:r w:rsidRPr="00AC1AAB">
              <w:rPr>
                <w:rFonts w:ascii="Arial" w:eastAsia="Times New Roman" w:hAnsi="Arial" w:cs="Arial"/>
                <w:sz w:val="20"/>
                <w:szCs w:val="20"/>
                <w:lang w:val="fr-CA" w:eastAsia="en-CA"/>
              </w:rPr>
              <w:t xml:space="preserve"> dans des circonstances exigeantes</w:t>
            </w:r>
          </w:p>
        </w:tc>
        <w:tc>
          <w:tcPr>
            <w:tcW w:w="4551" w:type="dxa"/>
            <w:tcBorders>
              <w:top w:val="nil"/>
              <w:left w:val="nil"/>
              <w:bottom w:val="single" w:sz="4" w:space="0" w:color="auto"/>
              <w:right w:val="single" w:sz="4" w:space="0" w:color="auto"/>
            </w:tcBorders>
            <w:shd w:val="clear" w:color="auto" w:fill="auto"/>
            <w:hideMark/>
          </w:tcPr>
          <w:p w14:paraId="133269B0" w14:textId="77777777" w:rsidR="004F7ED1" w:rsidRPr="00C01893" w:rsidRDefault="004F7ED1" w:rsidP="004F7ED1">
            <w:pPr>
              <w:rPr>
                <w:rFonts w:ascii="Arial" w:eastAsia="Times New Roman" w:hAnsi="Arial" w:cs="Arial"/>
                <w:sz w:val="20"/>
                <w:szCs w:val="20"/>
                <w:lang w:val="fr-CA" w:eastAsia="en-CA"/>
              </w:rPr>
            </w:pPr>
            <w:r w:rsidRPr="00C01893">
              <w:rPr>
                <w:rFonts w:ascii="Arial" w:eastAsia="Times New Roman" w:hAnsi="Arial" w:cs="Arial"/>
                <w:sz w:val="20"/>
                <w:szCs w:val="20"/>
                <w:lang w:val="fr-CA" w:eastAsia="en-CA"/>
              </w:rPr>
              <w:t>Clairement démontré dans le texte narratif</w:t>
            </w:r>
          </w:p>
        </w:tc>
        <w:tc>
          <w:tcPr>
            <w:tcW w:w="1261" w:type="dxa"/>
            <w:tcBorders>
              <w:top w:val="nil"/>
              <w:left w:val="nil"/>
              <w:bottom w:val="single" w:sz="4" w:space="0" w:color="auto"/>
              <w:right w:val="single" w:sz="8" w:space="0" w:color="auto"/>
            </w:tcBorders>
            <w:shd w:val="clear" w:color="auto" w:fill="auto"/>
            <w:noWrap/>
            <w:hideMark/>
          </w:tcPr>
          <w:p w14:paraId="100D50EB"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4</w:t>
            </w:r>
          </w:p>
        </w:tc>
      </w:tr>
      <w:tr w:rsidR="004F7ED1" w:rsidRPr="005E10A9" w14:paraId="79871D1A" w14:textId="77777777" w:rsidTr="002325E4">
        <w:trPr>
          <w:trHeight w:val="270"/>
        </w:trPr>
        <w:tc>
          <w:tcPr>
            <w:tcW w:w="628" w:type="dxa"/>
            <w:tcBorders>
              <w:top w:val="nil"/>
              <w:left w:val="single" w:sz="8" w:space="0" w:color="auto"/>
              <w:bottom w:val="single" w:sz="4" w:space="0" w:color="auto"/>
              <w:right w:val="single" w:sz="4" w:space="0" w:color="auto"/>
            </w:tcBorders>
            <w:shd w:val="clear" w:color="auto" w:fill="auto"/>
            <w:noWrap/>
            <w:hideMark/>
          </w:tcPr>
          <w:p w14:paraId="37E35C59"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7</w:t>
            </w:r>
          </w:p>
        </w:tc>
        <w:tc>
          <w:tcPr>
            <w:tcW w:w="3248" w:type="dxa"/>
            <w:tcBorders>
              <w:top w:val="nil"/>
              <w:left w:val="nil"/>
              <w:bottom w:val="single" w:sz="4" w:space="0" w:color="auto"/>
              <w:right w:val="single" w:sz="4" w:space="0" w:color="auto"/>
            </w:tcBorders>
            <w:shd w:val="clear" w:color="auto" w:fill="auto"/>
            <w:hideMark/>
          </w:tcPr>
          <w:p w14:paraId="285A97FA" w14:textId="7B84B944" w:rsidR="004F7ED1" w:rsidRPr="00C01893" w:rsidRDefault="004F7ED1" w:rsidP="004F7ED1">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Dévelopment</w:t>
            </w:r>
            <w:proofErr w:type="spellEnd"/>
          </w:p>
        </w:tc>
        <w:tc>
          <w:tcPr>
            <w:tcW w:w="4551" w:type="dxa"/>
            <w:tcBorders>
              <w:top w:val="nil"/>
              <w:left w:val="nil"/>
              <w:bottom w:val="single" w:sz="4" w:space="0" w:color="auto"/>
              <w:right w:val="single" w:sz="4" w:space="0" w:color="auto"/>
            </w:tcBorders>
            <w:shd w:val="clear" w:color="auto" w:fill="auto"/>
            <w:hideMark/>
          </w:tcPr>
          <w:p w14:paraId="36851CE6" w14:textId="153E5F1B" w:rsidR="004F7ED1" w:rsidRPr="00C01893" w:rsidRDefault="004F7ED1" w:rsidP="004F7ED1">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 xml:space="preserve">(3 ans en arrière) 1 par PEMPO / max 2, </w:t>
            </w:r>
            <w:proofErr w:type="spellStart"/>
            <w:r w:rsidRPr="00AC1AAB">
              <w:rPr>
                <w:rFonts w:ascii="Arial" w:eastAsia="Times New Roman" w:hAnsi="Arial" w:cs="Arial"/>
                <w:sz w:val="20"/>
                <w:szCs w:val="20"/>
                <w:lang w:val="fr-CA" w:eastAsia="en-CA"/>
              </w:rPr>
              <w:t>crses</w:t>
            </w:r>
            <w:proofErr w:type="spellEnd"/>
            <w:r w:rsidRPr="00AC1AAB">
              <w:rPr>
                <w:rFonts w:ascii="Arial" w:eastAsia="Times New Roman" w:hAnsi="Arial" w:cs="Arial"/>
                <w:sz w:val="20"/>
                <w:szCs w:val="20"/>
                <w:lang w:val="fr-CA" w:eastAsia="en-CA"/>
              </w:rPr>
              <w:t xml:space="preserve"> qui ne sont pas cœur de métier et des améliorations pédagogiques 1 par / max 3, les tests linguistiques 1pt</w:t>
            </w:r>
          </w:p>
        </w:tc>
        <w:tc>
          <w:tcPr>
            <w:tcW w:w="1261" w:type="dxa"/>
            <w:tcBorders>
              <w:top w:val="nil"/>
              <w:left w:val="nil"/>
              <w:bottom w:val="single" w:sz="4" w:space="0" w:color="auto"/>
              <w:right w:val="single" w:sz="8" w:space="0" w:color="auto"/>
            </w:tcBorders>
            <w:shd w:val="clear" w:color="auto" w:fill="auto"/>
            <w:noWrap/>
            <w:hideMark/>
          </w:tcPr>
          <w:p w14:paraId="2BB27D8C" w14:textId="3A48E668" w:rsidR="004F7ED1" w:rsidRPr="00FA67E1" w:rsidRDefault="004F7ED1" w:rsidP="004F7ED1">
            <w:pPr>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6</w:t>
            </w:r>
          </w:p>
        </w:tc>
      </w:tr>
      <w:tr w:rsidR="004F7ED1" w:rsidRPr="005E10A9" w14:paraId="111227A0" w14:textId="77777777" w:rsidTr="002325E4">
        <w:trPr>
          <w:trHeight w:val="362"/>
        </w:trPr>
        <w:tc>
          <w:tcPr>
            <w:tcW w:w="628" w:type="dxa"/>
            <w:tcBorders>
              <w:top w:val="nil"/>
              <w:left w:val="single" w:sz="8" w:space="0" w:color="auto"/>
              <w:bottom w:val="single" w:sz="4" w:space="0" w:color="auto"/>
              <w:right w:val="single" w:sz="4" w:space="0" w:color="auto"/>
            </w:tcBorders>
            <w:shd w:val="clear" w:color="auto" w:fill="auto"/>
            <w:noWrap/>
            <w:hideMark/>
          </w:tcPr>
          <w:p w14:paraId="4F7465F5"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8</w:t>
            </w:r>
          </w:p>
        </w:tc>
        <w:tc>
          <w:tcPr>
            <w:tcW w:w="3248" w:type="dxa"/>
            <w:tcBorders>
              <w:top w:val="nil"/>
              <w:left w:val="nil"/>
              <w:bottom w:val="single" w:sz="4" w:space="0" w:color="auto"/>
              <w:right w:val="single" w:sz="4" w:space="0" w:color="auto"/>
            </w:tcBorders>
            <w:shd w:val="clear" w:color="auto" w:fill="auto"/>
            <w:hideMark/>
          </w:tcPr>
          <w:p w14:paraId="3F78370E" w14:textId="2608D532" w:rsidR="004F7ED1" w:rsidRPr="00C01893" w:rsidRDefault="004F7ED1" w:rsidP="004F7ED1">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Promotion de travail en équipe</w:t>
            </w:r>
          </w:p>
        </w:tc>
        <w:tc>
          <w:tcPr>
            <w:tcW w:w="4551" w:type="dxa"/>
            <w:tcBorders>
              <w:top w:val="nil"/>
              <w:left w:val="nil"/>
              <w:bottom w:val="single" w:sz="4" w:space="0" w:color="auto"/>
              <w:right w:val="single" w:sz="4" w:space="0" w:color="auto"/>
            </w:tcBorders>
            <w:shd w:val="clear" w:color="auto" w:fill="auto"/>
            <w:hideMark/>
          </w:tcPr>
          <w:p w14:paraId="01E4DFC5" w14:textId="77777777" w:rsidR="004F7ED1" w:rsidRPr="00C01893" w:rsidRDefault="004F7ED1" w:rsidP="004F7ED1">
            <w:pPr>
              <w:rPr>
                <w:rFonts w:ascii="Arial" w:eastAsia="Times New Roman" w:hAnsi="Arial" w:cs="Arial"/>
                <w:sz w:val="20"/>
                <w:szCs w:val="20"/>
                <w:lang w:val="fr-CA" w:eastAsia="en-CA"/>
              </w:rPr>
            </w:pPr>
            <w:r w:rsidRPr="00C01893">
              <w:rPr>
                <w:rFonts w:ascii="Arial" w:eastAsia="Times New Roman" w:hAnsi="Arial" w:cs="Arial"/>
                <w:sz w:val="20"/>
                <w:szCs w:val="20"/>
                <w:lang w:val="fr-CA" w:eastAsia="en-CA"/>
              </w:rPr>
              <w:t>Clairement démontrée dans le texte narratif</w:t>
            </w:r>
          </w:p>
        </w:tc>
        <w:tc>
          <w:tcPr>
            <w:tcW w:w="1261" w:type="dxa"/>
            <w:tcBorders>
              <w:top w:val="nil"/>
              <w:left w:val="nil"/>
              <w:bottom w:val="single" w:sz="4" w:space="0" w:color="auto"/>
              <w:right w:val="single" w:sz="8" w:space="0" w:color="auto"/>
            </w:tcBorders>
            <w:shd w:val="clear" w:color="auto" w:fill="auto"/>
            <w:noWrap/>
            <w:hideMark/>
          </w:tcPr>
          <w:p w14:paraId="44692736" w14:textId="5B8D737A" w:rsidR="004F7ED1" w:rsidRPr="00FA67E1" w:rsidRDefault="004F7ED1" w:rsidP="004F7ED1">
            <w:pPr>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6</w:t>
            </w:r>
          </w:p>
        </w:tc>
      </w:tr>
      <w:tr w:rsidR="004F7ED1" w:rsidRPr="005E10A9" w14:paraId="1CAB3CE1" w14:textId="77777777" w:rsidTr="002325E4">
        <w:trPr>
          <w:trHeight w:val="424"/>
        </w:trPr>
        <w:tc>
          <w:tcPr>
            <w:tcW w:w="628" w:type="dxa"/>
            <w:tcBorders>
              <w:top w:val="nil"/>
              <w:left w:val="single" w:sz="8" w:space="0" w:color="auto"/>
              <w:bottom w:val="single" w:sz="4" w:space="0" w:color="auto"/>
              <w:right w:val="single" w:sz="4" w:space="0" w:color="auto"/>
            </w:tcBorders>
            <w:shd w:val="clear" w:color="auto" w:fill="auto"/>
            <w:noWrap/>
            <w:hideMark/>
          </w:tcPr>
          <w:p w14:paraId="0086E9EA"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9</w:t>
            </w:r>
          </w:p>
        </w:tc>
        <w:tc>
          <w:tcPr>
            <w:tcW w:w="3248" w:type="dxa"/>
            <w:tcBorders>
              <w:top w:val="nil"/>
              <w:left w:val="nil"/>
              <w:bottom w:val="single" w:sz="4" w:space="0" w:color="auto"/>
              <w:right w:val="single" w:sz="4" w:space="0" w:color="auto"/>
            </w:tcBorders>
            <w:shd w:val="clear" w:color="auto" w:fill="auto"/>
            <w:hideMark/>
          </w:tcPr>
          <w:p w14:paraId="52C85FBE" w14:textId="3154B63B" w:rsidR="004F7ED1" w:rsidRPr="00C01893" w:rsidRDefault="004F7ED1" w:rsidP="004F7ED1">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Dévouement</w:t>
            </w:r>
            <w:proofErr w:type="spellEnd"/>
          </w:p>
        </w:tc>
        <w:tc>
          <w:tcPr>
            <w:tcW w:w="4551" w:type="dxa"/>
            <w:tcBorders>
              <w:top w:val="nil"/>
              <w:left w:val="nil"/>
              <w:bottom w:val="single" w:sz="4" w:space="0" w:color="auto"/>
              <w:right w:val="single" w:sz="4" w:space="0" w:color="auto"/>
            </w:tcBorders>
            <w:shd w:val="clear" w:color="auto" w:fill="auto"/>
            <w:hideMark/>
          </w:tcPr>
          <w:p w14:paraId="6C0DDC88" w14:textId="7DE97741" w:rsidR="004F7ED1" w:rsidRPr="00C01893" w:rsidRDefault="004F7ED1" w:rsidP="004F7ED1">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Basé sur l’ensemble décrit dans le narratif</w:t>
            </w:r>
          </w:p>
        </w:tc>
        <w:tc>
          <w:tcPr>
            <w:tcW w:w="1261" w:type="dxa"/>
            <w:tcBorders>
              <w:top w:val="nil"/>
              <w:left w:val="nil"/>
              <w:bottom w:val="single" w:sz="4" w:space="0" w:color="auto"/>
              <w:right w:val="single" w:sz="8" w:space="0" w:color="auto"/>
            </w:tcBorders>
            <w:shd w:val="clear" w:color="auto" w:fill="auto"/>
            <w:noWrap/>
            <w:hideMark/>
          </w:tcPr>
          <w:p w14:paraId="6AD230E9" w14:textId="326A2FCD" w:rsidR="004F7ED1" w:rsidRPr="00FA67E1" w:rsidRDefault="004F7ED1" w:rsidP="004F7ED1">
            <w:pPr>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10</w:t>
            </w:r>
          </w:p>
        </w:tc>
      </w:tr>
      <w:tr w:rsidR="004F7ED1" w:rsidRPr="005E10A9" w14:paraId="5A998C79" w14:textId="77777777" w:rsidTr="002325E4">
        <w:trPr>
          <w:trHeight w:val="516"/>
        </w:trPr>
        <w:tc>
          <w:tcPr>
            <w:tcW w:w="628" w:type="dxa"/>
            <w:tcBorders>
              <w:top w:val="nil"/>
              <w:left w:val="single" w:sz="8" w:space="0" w:color="auto"/>
              <w:bottom w:val="single" w:sz="4" w:space="0" w:color="auto"/>
              <w:right w:val="single" w:sz="4" w:space="0" w:color="auto"/>
            </w:tcBorders>
            <w:shd w:val="clear" w:color="auto" w:fill="auto"/>
            <w:noWrap/>
            <w:hideMark/>
          </w:tcPr>
          <w:p w14:paraId="704B3C4E"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10</w:t>
            </w:r>
          </w:p>
        </w:tc>
        <w:tc>
          <w:tcPr>
            <w:tcW w:w="3248" w:type="dxa"/>
            <w:tcBorders>
              <w:top w:val="nil"/>
              <w:left w:val="nil"/>
              <w:bottom w:val="single" w:sz="4" w:space="0" w:color="auto"/>
              <w:right w:val="single" w:sz="4" w:space="0" w:color="auto"/>
            </w:tcBorders>
            <w:shd w:val="clear" w:color="auto" w:fill="auto"/>
            <w:hideMark/>
          </w:tcPr>
          <w:p w14:paraId="115581DD" w14:textId="0B71A7E3" w:rsidR="004F7ED1" w:rsidRPr="00C01893" w:rsidRDefault="004F7ED1" w:rsidP="004F7ED1">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Expérience</w:t>
            </w:r>
            <w:proofErr w:type="spellEnd"/>
            <w:r w:rsidRPr="00AC1AAB">
              <w:rPr>
                <w:rFonts w:ascii="Arial" w:eastAsia="Times New Roman" w:hAnsi="Arial" w:cs="Arial"/>
                <w:sz w:val="20"/>
                <w:szCs w:val="20"/>
                <w:lang w:val="en-CA" w:eastAsia="en-CA"/>
              </w:rPr>
              <w:t xml:space="preserve"> </w:t>
            </w:r>
            <w:proofErr w:type="spellStart"/>
            <w:r w:rsidRPr="00AC1AAB">
              <w:rPr>
                <w:rFonts w:ascii="Arial" w:eastAsia="Times New Roman" w:hAnsi="Arial" w:cs="Arial"/>
                <w:sz w:val="20"/>
                <w:szCs w:val="20"/>
                <w:lang w:val="en-CA" w:eastAsia="en-CA"/>
              </w:rPr>
              <w:t>operationnelle</w:t>
            </w:r>
            <w:proofErr w:type="spellEnd"/>
          </w:p>
        </w:tc>
        <w:tc>
          <w:tcPr>
            <w:tcW w:w="4551" w:type="dxa"/>
            <w:tcBorders>
              <w:top w:val="nil"/>
              <w:left w:val="nil"/>
              <w:bottom w:val="single" w:sz="4" w:space="0" w:color="auto"/>
              <w:right w:val="single" w:sz="4" w:space="0" w:color="auto"/>
            </w:tcBorders>
            <w:shd w:val="clear" w:color="auto" w:fill="auto"/>
            <w:hideMark/>
          </w:tcPr>
          <w:p w14:paraId="1863A2C6" w14:textId="4C0C2D1A" w:rsidR="004F7ED1" w:rsidRPr="00C01893" w:rsidRDefault="004F7ED1" w:rsidP="004F7ED1">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 xml:space="preserve">(3 ans en arrière) Missions hors canada/ </w:t>
            </w:r>
            <w:proofErr w:type="spellStart"/>
            <w:r w:rsidRPr="00AC1AAB">
              <w:rPr>
                <w:rFonts w:ascii="Arial" w:eastAsia="Times New Roman" w:hAnsi="Arial" w:cs="Arial"/>
                <w:sz w:val="20"/>
                <w:szCs w:val="20"/>
                <w:lang w:val="fr-CA" w:eastAsia="en-CA"/>
              </w:rPr>
              <w:t>Ops</w:t>
            </w:r>
            <w:proofErr w:type="spellEnd"/>
            <w:r w:rsidRPr="00AC1AAB">
              <w:rPr>
                <w:rFonts w:ascii="Arial" w:eastAsia="Times New Roman" w:hAnsi="Arial" w:cs="Arial"/>
                <w:sz w:val="20"/>
                <w:szCs w:val="20"/>
                <w:lang w:val="fr-CA" w:eastAsia="en-CA"/>
              </w:rPr>
              <w:t>&gt; 90 jours 4 par; TAV, SAV, TAT (59 jours-) 1 par; Nul points pour les opérations domestiques.</w:t>
            </w:r>
          </w:p>
        </w:tc>
        <w:tc>
          <w:tcPr>
            <w:tcW w:w="1261" w:type="dxa"/>
            <w:tcBorders>
              <w:top w:val="nil"/>
              <w:left w:val="nil"/>
              <w:bottom w:val="single" w:sz="4" w:space="0" w:color="auto"/>
              <w:right w:val="single" w:sz="8" w:space="0" w:color="auto"/>
            </w:tcBorders>
            <w:shd w:val="clear" w:color="auto" w:fill="auto"/>
            <w:noWrap/>
            <w:hideMark/>
          </w:tcPr>
          <w:p w14:paraId="41685534" w14:textId="782453D9" w:rsidR="004F7ED1" w:rsidRPr="00FA67E1" w:rsidRDefault="004F7ED1" w:rsidP="004F7ED1">
            <w:pPr>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8</w:t>
            </w:r>
          </w:p>
        </w:tc>
      </w:tr>
      <w:tr w:rsidR="004F7ED1" w:rsidRPr="005E10A9" w14:paraId="4FBFB3B5" w14:textId="77777777" w:rsidTr="002325E4">
        <w:trPr>
          <w:trHeight w:val="990"/>
        </w:trPr>
        <w:tc>
          <w:tcPr>
            <w:tcW w:w="628" w:type="dxa"/>
            <w:tcBorders>
              <w:top w:val="nil"/>
              <w:left w:val="single" w:sz="8" w:space="0" w:color="auto"/>
              <w:bottom w:val="single" w:sz="4" w:space="0" w:color="auto"/>
              <w:right w:val="single" w:sz="4" w:space="0" w:color="auto"/>
            </w:tcBorders>
            <w:shd w:val="clear" w:color="auto" w:fill="auto"/>
            <w:noWrap/>
            <w:hideMark/>
          </w:tcPr>
          <w:p w14:paraId="4FAEDCF7"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11</w:t>
            </w:r>
          </w:p>
        </w:tc>
        <w:tc>
          <w:tcPr>
            <w:tcW w:w="3248" w:type="dxa"/>
            <w:tcBorders>
              <w:top w:val="nil"/>
              <w:left w:val="nil"/>
              <w:bottom w:val="single" w:sz="4" w:space="0" w:color="auto"/>
              <w:right w:val="single" w:sz="4" w:space="0" w:color="auto"/>
            </w:tcBorders>
            <w:shd w:val="clear" w:color="auto" w:fill="auto"/>
            <w:hideMark/>
          </w:tcPr>
          <w:p w14:paraId="025FD5DD" w14:textId="32817E08" w:rsidR="004F7ED1" w:rsidRPr="00C01893" w:rsidRDefault="004F7ED1" w:rsidP="004F7ED1">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Forme</w:t>
            </w:r>
            <w:proofErr w:type="spellEnd"/>
            <w:r w:rsidRPr="00AC1AAB">
              <w:rPr>
                <w:rFonts w:ascii="Arial" w:eastAsia="Times New Roman" w:hAnsi="Arial" w:cs="Arial"/>
                <w:sz w:val="20"/>
                <w:szCs w:val="20"/>
                <w:lang w:val="en-CA" w:eastAsia="en-CA"/>
              </w:rPr>
              <w:t xml:space="preserve"> Physique</w:t>
            </w:r>
          </w:p>
        </w:tc>
        <w:tc>
          <w:tcPr>
            <w:tcW w:w="4551" w:type="dxa"/>
            <w:tcBorders>
              <w:top w:val="nil"/>
              <w:left w:val="nil"/>
              <w:bottom w:val="single" w:sz="4" w:space="0" w:color="auto"/>
              <w:right w:val="single" w:sz="4" w:space="0" w:color="auto"/>
            </w:tcBorders>
            <w:shd w:val="clear" w:color="auto" w:fill="auto"/>
            <w:hideMark/>
          </w:tcPr>
          <w:p w14:paraId="319C2281" w14:textId="1AFB3CE0" w:rsidR="004F7ED1" w:rsidRPr="00CB7E8B" w:rsidRDefault="00B25E21" w:rsidP="004F7ED1">
            <w:pPr>
              <w:rPr>
                <w:rFonts w:ascii="Arial" w:eastAsia="Times New Roman" w:hAnsi="Arial" w:cs="Arial"/>
                <w:sz w:val="20"/>
                <w:szCs w:val="20"/>
                <w:highlight w:val="yellow"/>
                <w:lang w:val="fr-CA" w:eastAsia="en-CA"/>
              </w:rPr>
            </w:pPr>
            <w:r w:rsidRPr="009E1954">
              <w:rPr>
                <w:rFonts w:ascii="Arial" w:eastAsia="Times New Roman" w:hAnsi="Arial" w:cs="Arial"/>
                <w:sz w:val="20"/>
                <w:szCs w:val="20"/>
                <w:lang w:val="fr-CA" w:eastAsia="en-CA"/>
              </w:rPr>
              <w:t>Réussite/bronze 2 points, ou argent/or/TAPC 4 points. Jusqu’à 4 points de plus peuvent être attribués pour la participation à un sport organisé ou à un programme de sport individuel ou de mise en forme important, pour un maximum de 8 points.</w:t>
            </w:r>
          </w:p>
        </w:tc>
        <w:tc>
          <w:tcPr>
            <w:tcW w:w="1261" w:type="dxa"/>
            <w:tcBorders>
              <w:top w:val="nil"/>
              <w:left w:val="nil"/>
              <w:bottom w:val="single" w:sz="4" w:space="0" w:color="auto"/>
              <w:right w:val="single" w:sz="8" w:space="0" w:color="auto"/>
            </w:tcBorders>
            <w:shd w:val="clear" w:color="auto" w:fill="auto"/>
            <w:noWrap/>
            <w:hideMark/>
          </w:tcPr>
          <w:p w14:paraId="4DE47094" w14:textId="50BCB499" w:rsidR="004F7ED1" w:rsidRPr="00FA67E1" w:rsidRDefault="004F7ED1" w:rsidP="004F7ED1">
            <w:pPr>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4</w:t>
            </w:r>
          </w:p>
        </w:tc>
      </w:tr>
      <w:tr w:rsidR="004F7ED1" w:rsidRPr="005E10A9" w14:paraId="6E432C5D" w14:textId="77777777" w:rsidTr="002325E4">
        <w:trPr>
          <w:trHeight w:val="255"/>
        </w:trPr>
        <w:tc>
          <w:tcPr>
            <w:tcW w:w="628" w:type="dxa"/>
            <w:tcBorders>
              <w:top w:val="nil"/>
              <w:left w:val="single" w:sz="8" w:space="0" w:color="auto"/>
              <w:bottom w:val="single" w:sz="4" w:space="0" w:color="auto"/>
              <w:right w:val="single" w:sz="4" w:space="0" w:color="auto"/>
            </w:tcBorders>
            <w:shd w:val="clear" w:color="auto" w:fill="auto"/>
            <w:noWrap/>
            <w:hideMark/>
          </w:tcPr>
          <w:p w14:paraId="085E0DB6"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12</w:t>
            </w:r>
          </w:p>
        </w:tc>
        <w:tc>
          <w:tcPr>
            <w:tcW w:w="3248" w:type="dxa"/>
            <w:tcBorders>
              <w:top w:val="nil"/>
              <w:left w:val="nil"/>
              <w:bottom w:val="single" w:sz="4" w:space="0" w:color="auto"/>
              <w:right w:val="single" w:sz="4" w:space="0" w:color="auto"/>
            </w:tcBorders>
            <w:shd w:val="clear" w:color="auto" w:fill="auto"/>
            <w:hideMark/>
          </w:tcPr>
          <w:p w14:paraId="1B40A243" w14:textId="420779DE" w:rsidR="004F7ED1" w:rsidRPr="00C01893" w:rsidRDefault="004F7ED1" w:rsidP="004F7ED1">
            <w:pPr>
              <w:rPr>
                <w:rFonts w:ascii="Arial" w:eastAsia="Times New Roman" w:hAnsi="Arial" w:cs="Arial"/>
                <w:sz w:val="20"/>
                <w:szCs w:val="20"/>
                <w:lang w:val="en-CA" w:eastAsia="en-CA"/>
              </w:rPr>
            </w:pPr>
            <w:proofErr w:type="spellStart"/>
            <w:r w:rsidRPr="00AC1AAB">
              <w:rPr>
                <w:rFonts w:ascii="Arial" w:eastAsia="Times New Roman" w:hAnsi="Arial" w:cs="Arial"/>
                <w:sz w:val="20"/>
                <w:szCs w:val="20"/>
                <w:lang w:val="en-CA" w:eastAsia="en-CA"/>
              </w:rPr>
              <w:t>Accomplissements</w:t>
            </w:r>
            <w:proofErr w:type="spellEnd"/>
          </w:p>
        </w:tc>
        <w:tc>
          <w:tcPr>
            <w:tcW w:w="4551" w:type="dxa"/>
            <w:tcBorders>
              <w:top w:val="nil"/>
              <w:left w:val="nil"/>
              <w:bottom w:val="single" w:sz="4" w:space="0" w:color="auto"/>
              <w:right w:val="single" w:sz="4" w:space="0" w:color="auto"/>
            </w:tcBorders>
            <w:shd w:val="clear" w:color="auto" w:fill="auto"/>
            <w:hideMark/>
          </w:tcPr>
          <w:p w14:paraId="199D9F16" w14:textId="0AF3519E" w:rsidR="004F7ED1" w:rsidRPr="00C01893" w:rsidRDefault="004F7ED1" w:rsidP="004F7ED1">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Au niveau de la formation et plus haute</w:t>
            </w:r>
          </w:p>
        </w:tc>
        <w:tc>
          <w:tcPr>
            <w:tcW w:w="1261" w:type="dxa"/>
            <w:tcBorders>
              <w:top w:val="nil"/>
              <w:left w:val="nil"/>
              <w:bottom w:val="single" w:sz="4" w:space="0" w:color="auto"/>
              <w:right w:val="single" w:sz="8" w:space="0" w:color="auto"/>
            </w:tcBorders>
            <w:shd w:val="clear" w:color="auto" w:fill="auto"/>
            <w:noWrap/>
            <w:hideMark/>
          </w:tcPr>
          <w:p w14:paraId="4EECD20D" w14:textId="47A5408D" w:rsidR="004F7ED1" w:rsidRPr="00FA67E1" w:rsidRDefault="004F7ED1" w:rsidP="004F7ED1">
            <w:pPr>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4</w:t>
            </w:r>
          </w:p>
        </w:tc>
      </w:tr>
      <w:tr w:rsidR="004F7ED1" w:rsidRPr="005E10A9" w14:paraId="6B73F65E" w14:textId="77777777" w:rsidTr="002325E4">
        <w:trPr>
          <w:trHeight w:val="300"/>
        </w:trPr>
        <w:tc>
          <w:tcPr>
            <w:tcW w:w="628" w:type="dxa"/>
            <w:tcBorders>
              <w:top w:val="nil"/>
              <w:left w:val="single" w:sz="8" w:space="0" w:color="auto"/>
              <w:bottom w:val="single" w:sz="4" w:space="0" w:color="auto"/>
              <w:right w:val="single" w:sz="4" w:space="0" w:color="auto"/>
            </w:tcBorders>
            <w:shd w:val="clear" w:color="auto" w:fill="auto"/>
            <w:noWrap/>
            <w:hideMark/>
          </w:tcPr>
          <w:p w14:paraId="2209DE5A"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13</w:t>
            </w:r>
          </w:p>
        </w:tc>
        <w:tc>
          <w:tcPr>
            <w:tcW w:w="3248" w:type="dxa"/>
            <w:tcBorders>
              <w:top w:val="nil"/>
              <w:left w:val="nil"/>
              <w:bottom w:val="single" w:sz="4" w:space="0" w:color="auto"/>
              <w:right w:val="single" w:sz="4" w:space="0" w:color="auto"/>
            </w:tcBorders>
            <w:shd w:val="clear" w:color="auto" w:fill="auto"/>
            <w:hideMark/>
          </w:tcPr>
          <w:p w14:paraId="6FA3F231" w14:textId="41A0A6C3" w:rsidR="004F7ED1" w:rsidRPr="00C01893" w:rsidRDefault="004F7ED1" w:rsidP="004F7ED1">
            <w:pPr>
              <w:rPr>
                <w:rFonts w:ascii="Arial" w:eastAsia="Times New Roman" w:hAnsi="Arial" w:cs="Arial"/>
                <w:sz w:val="20"/>
                <w:szCs w:val="20"/>
                <w:lang w:val="en-CA" w:eastAsia="en-CA"/>
              </w:rPr>
            </w:pPr>
            <w:r w:rsidRPr="00AC1AAB">
              <w:rPr>
                <w:rFonts w:ascii="Arial" w:eastAsia="Times New Roman" w:hAnsi="Arial" w:cs="Arial"/>
                <w:sz w:val="20"/>
                <w:szCs w:val="20"/>
                <w:lang w:val="en-CA" w:eastAsia="en-CA"/>
              </w:rPr>
              <w:t>Leadership</w:t>
            </w:r>
          </w:p>
        </w:tc>
        <w:tc>
          <w:tcPr>
            <w:tcW w:w="4551" w:type="dxa"/>
            <w:tcBorders>
              <w:top w:val="nil"/>
              <w:left w:val="nil"/>
              <w:bottom w:val="single" w:sz="4" w:space="0" w:color="auto"/>
              <w:right w:val="single" w:sz="4" w:space="0" w:color="auto"/>
            </w:tcBorders>
            <w:shd w:val="clear" w:color="auto" w:fill="auto"/>
            <w:hideMark/>
          </w:tcPr>
          <w:p w14:paraId="7F8F3749" w14:textId="77777777" w:rsidR="004F7ED1" w:rsidRPr="00C01893" w:rsidRDefault="004F7ED1" w:rsidP="004F7ED1">
            <w:pPr>
              <w:rPr>
                <w:rFonts w:ascii="Arial" w:eastAsia="Times New Roman" w:hAnsi="Arial" w:cs="Arial"/>
                <w:sz w:val="20"/>
                <w:szCs w:val="20"/>
                <w:lang w:val="fr-CA" w:eastAsia="en-CA"/>
              </w:rPr>
            </w:pPr>
            <w:r w:rsidRPr="00C01893">
              <w:rPr>
                <w:rFonts w:ascii="Arial" w:eastAsia="Times New Roman" w:hAnsi="Arial" w:cs="Arial"/>
                <w:sz w:val="20"/>
                <w:szCs w:val="20"/>
                <w:lang w:val="fr-CA" w:eastAsia="en-CA"/>
              </w:rPr>
              <w:t>Clairement démontré dans le texte narratif</w:t>
            </w:r>
          </w:p>
        </w:tc>
        <w:tc>
          <w:tcPr>
            <w:tcW w:w="1261" w:type="dxa"/>
            <w:tcBorders>
              <w:top w:val="nil"/>
              <w:left w:val="nil"/>
              <w:bottom w:val="single" w:sz="4" w:space="0" w:color="auto"/>
              <w:right w:val="single" w:sz="8" w:space="0" w:color="auto"/>
            </w:tcBorders>
            <w:shd w:val="clear" w:color="auto" w:fill="auto"/>
            <w:noWrap/>
            <w:hideMark/>
          </w:tcPr>
          <w:p w14:paraId="3448E488"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10</w:t>
            </w:r>
          </w:p>
        </w:tc>
      </w:tr>
      <w:tr w:rsidR="004F7ED1" w:rsidRPr="005E10A9" w14:paraId="10D1F18A" w14:textId="77777777" w:rsidTr="002325E4">
        <w:trPr>
          <w:trHeight w:val="262"/>
        </w:trPr>
        <w:tc>
          <w:tcPr>
            <w:tcW w:w="628" w:type="dxa"/>
            <w:tcBorders>
              <w:top w:val="nil"/>
              <w:left w:val="single" w:sz="8" w:space="0" w:color="auto"/>
              <w:bottom w:val="single" w:sz="4" w:space="0" w:color="auto"/>
              <w:right w:val="single" w:sz="4" w:space="0" w:color="auto"/>
            </w:tcBorders>
            <w:shd w:val="clear" w:color="auto" w:fill="auto"/>
            <w:noWrap/>
            <w:hideMark/>
          </w:tcPr>
          <w:p w14:paraId="5ABF607E"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14</w:t>
            </w:r>
          </w:p>
        </w:tc>
        <w:tc>
          <w:tcPr>
            <w:tcW w:w="3248" w:type="dxa"/>
            <w:tcBorders>
              <w:top w:val="nil"/>
              <w:left w:val="nil"/>
              <w:bottom w:val="single" w:sz="4" w:space="0" w:color="auto"/>
              <w:right w:val="single" w:sz="4" w:space="0" w:color="auto"/>
            </w:tcBorders>
            <w:shd w:val="clear" w:color="auto" w:fill="auto"/>
            <w:hideMark/>
          </w:tcPr>
          <w:p w14:paraId="7AE5B4C9" w14:textId="05445BEA" w:rsidR="004F7ED1" w:rsidRPr="00C01893" w:rsidRDefault="004F7ED1" w:rsidP="004F7ED1">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Co</w:t>
            </w:r>
            <w:r>
              <w:rPr>
                <w:rFonts w:ascii="Arial" w:eastAsia="Times New Roman" w:hAnsi="Arial" w:cs="Arial"/>
                <w:sz w:val="20"/>
                <w:szCs w:val="20"/>
                <w:lang w:val="fr-CA" w:eastAsia="en-CA"/>
              </w:rPr>
              <w:t>ntributions à la branche des C et E</w:t>
            </w:r>
          </w:p>
        </w:tc>
        <w:tc>
          <w:tcPr>
            <w:tcW w:w="4551" w:type="dxa"/>
            <w:tcBorders>
              <w:top w:val="nil"/>
              <w:left w:val="nil"/>
              <w:bottom w:val="single" w:sz="4" w:space="0" w:color="auto"/>
              <w:right w:val="single" w:sz="4" w:space="0" w:color="auto"/>
            </w:tcBorders>
            <w:shd w:val="clear" w:color="auto" w:fill="auto"/>
            <w:hideMark/>
          </w:tcPr>
          <w:p w14:paraId="59557C41" w14:textId="77777777" w:rsidR="004F7ED1" w:rsidRPr="00C01893" w:rsidRDefault="004F7ED1" w:rsidP="004F7ED1">
            <w:pPr>
              <w:rPr>
                <w:rFonts w:ascii="Arial" w:eastAsia="Times New Roman" w:hAnsi="Arial" w:cs="Arial"/>
                <w:sz w:val="20"/>
                <w:szCs w:val="20"/>
                <w:lang w:val="fr-CA" w:eastAsia="en-CA"/>
              </w:rPr>
            </w:pPr>
            <w:r w:rsidRPr="00C01893">
              <w:rPr>
                <w:rFonts w:ascii="Arial" w:eastAsia="Times New Roman" w:hAnsi="Arial" w:cs="Arial"/>
                <w:sz w:val="20"/>
                <w:szCs w:val="20"/>
                <w:lang w:val="fr-CA" w:eastAsia="en-CA"/>
              </w:rPr>
              <w:t>Clairement démontré dans le texte narratif</w:t>
            </w:r>
          </w:p>
        </w:tc>
        <w:tc>
          <w:tcPr>
            <w:tcW w:w="1261" w:type="dxa"/>
            <w:tcBorders>
              <w:top w:val="nil"/>
              <w:left w:val="nil"/>
              <w:bottom w:val="single" w:sz="4" w:space="0" w:color="auto"/>
              <w:right w:val="single" w:sz="8" w:space="0" w:color="auto"/>
            </w:tcBorders>
            <w:shd w:val="clear" w:color="auto" w:fill="auto"/>
            <w:noWrap/>
            <w:hideMark/>
          </w:tcPr>
          <w:p w14:paraId="3F8C9F8E"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6</w:t>
            </w:r>
          </w:p>
        </w:tc>
      </w:tr>
      <w:tr w:rsidR="004F7ED1" w:rsidRPr="00D13E90" w14:paraId="006D166B" w14:textId="77777777" w:rsidTr="002325E4">
        <w:trPr>
          <w:trHeight w:val="510"/>
        </w:trPr>
        <w:tc>
          <w:tcPr>
            <w:tcW w:w="628" w:type="dxa"/>
            <w:tcBorders>
              <w:top w:val="nil"/>
              <w:left w:val="single" w:sz="8" w:space="0" w:color="auto"/>
              <w:bottom w:val="single" w:sz="4" w:space="0" w:color="auto"/>
              <w:right w:val="single" w:sz="4" w:space="0" w:color="auto"/>
            </w:tcBorders>
            <w:shd w:val="clear" w:color="auto" w:fill="auto"/>
            <w:noWrap/>
            <w:hideMark/>
          </w:tcPr>
          <w:p w14:paraId="612C04A3" w14:textId="77777777" w:rsidR="004F7ED1" w:rsidRPr="00FA67E1" w:rsidRDefault="004F7ED1" w:rsidP="004F7ED1">
            <w:pPr>
              <w:jc w:val="center"/>
              <w:rPr>
                <w:rFonts w:ascii="Arial" w:eastAsia="Times New Roman" w:hAnsi="Arial" w:cs="Arial"/>
                <w:sz w:val="20"/>
                <w:szCs w:val="20"/>
                <w:lang w:val="en-CA" w:eastAsia="en-CA"/>
              </w:rPr>
            </w:pPr>
            <w:r w:rsidRPr="00FA67E1">
              <w:rPr>
                <w:rFonts w:ascii="Arial" w:eastAsia="Times New Roman" w:hAnsi="Arial" w:cs="Arial"/>
                <w:sz w:val="20"/>
                <w:szCs w:val="20"/>
                <w:lang w:val="en-CA" w:eastAsia="en-CA"/>
              </w:rPr>
              <w:t>15</w:t>
            </w:r>
          </w:p>
        </w:tc>
        <w:tc>
          <w:tcPr>
            <w:tcW w:w="3248" w:type="dxa"/>
            <w:tcBorders>
              <w:top w:val="nil"/>
              <w:left w:val="nil"/>
              <w:bottom w:val="single" w:sz="4" w:space="0" w:color="auto"/>
              <w:right w:val="single" w:sz="4" w:space="0" w:color="auto"/>
            </w:tcBorders>
            <w:shd w:val="clear" w:color="auto" w:fill="auto"/>
            <w:hideMark/>
          </w:tcPr>
          <w:p w14:paraId="70BAC252" w14:textId="0FC597BA" w:rsidR="004F7ED1" w:rsidRPr="00C01893" w:rsidRDefault="004F7ED1" w:rsidP="004F7ED1">
            <w:pPr>
              <w:rPr>
                <w:rFonts w:ascii="Arial" w:eastAsia="Times New Roman" w:hAnsi="Arial" w:cs="Arial"/>
                <w:sz w:val="20"/>
                <w:szCs w:val="20"/>
                <w:lang w:val="fr-CA" w:eastAsia="en-CA"/>
              </w:rPr>
            </w:pPr>
            <w:r w:rsidRPr="00AC1AAB">
              <w:rPr>
                <w:rFonts w:ascii="Arial" w:eastAsia="Times New Roman" w:hAnsi="Arial" w:cs="Arial"/>
                <w:sz w:val="20"/>
                <w:szCs w:val="20"/>
                <w:lang w:val="fr-CA" w:eastAsia="en-CA"/>
              </w:rPr>
              <w:t>Potentiel pour avoir un impac</w:t>
            </w:r>
            <w:r>
              <w:rPr>
                <w:rFonts w:ascii="Arial" w:eastAsia="Times New Roman" w:hAnsi="Arial" w:cs="Arial"/>
                <w:sz w:val="20"/>
                <w:szCs w:val="20"/>
                <w:lang w:val="fr-CA" w:eastAsia="en-CA"/>
              </w:rPr>
              <w:t>t positif sur la branche des C et E</w:t>
            </w:r>
          </w:p>
        </w:tc>
        <w:tc>
          <w:tcPr>
            <w:tcW w:w="4551" w:type="dxa"/>
            <w:tcBorders>
              <w:top w:val="nil"/>
              <w:left w:val="nil"/>
              <w:bottom w:val="single" w:sz="4" w:space="0" w:color="auto"/>
              <w:right w:val="single" w:sz="4" w:space="0" w:color="auto"/>
            </w:tcBorders>
            <w:shd w:val="clear" w:color="auto" w:fill="auto"/>
            <w:hideMark/>
          </w:tcPr>
          <w:p w14:paraId="47BDAD37" w14:textId="77777777" w:rsidR="004F7ED1" w:rsidRPr="00C01893" w:rsidRDefault="004F7ED1" w:rsidP="004F7ED1">
            <w:pPr>
              <w:rPr>
                <w:rFonts w:ascii="Arial" w:eastAsia="Times New Roman" w:hAnsi="Arial" w:cs="Arial"/>
                <w:sz w:val="20"/>
                <w:szCs w:val="20"/>
                <w:lang w:val="fr-CA" w:eastAsia="en-CA"/>
              </w:rPr>
            </w:pPr>
            <w:r w:rsidRPr="00C01893">
              <w:rPr>
                <w:rFonts w:ascii="Arial" w:eastAsia="Times New Roman" w:hAnsi="Arial" w:cs="Arial"/>
                <w:sz w:val="20"/>
                <w:szCs w:val="20"/>
                <w:lang w:val="fr-CA" w:eastAsia="en-CA"/>
              </w:rPr>
              <w:t>Clairement démontré dans le texte narratif</w:t>
            </w:r>
          </w:p>
        </w:tc>
        <w:tc>
          <w:tcPr>
            <w:tcW w:w="1261" w:type="dxa"/>
            <w:tcBorders>
              <w:top w:val="nil"/>
              <w:left w:val="nil"/>
              <w:bottom w:val="single" w:sz="4" w:space="0" w:color="auto"/>
              <w:right w:val="single" w:sz="8" w:space="0" w:color="auto"/>
            </w:tcBorders>
            <w:shd w:val="clear" w:color="auto" w:fill="auto"/>
            <w:noWrap/>
            <w:hideMark/>
          </w:tcPr>
          <w:p w14:paraId="52AAE056" w14:textId="05B0C392" w:rsidR="004F7ED1" w:rsidRPr="00FA67E1" w:rsidRDefault="004F7ED1" w:rsidP="004F7ED1">
            <w:pPr>
              <w:jc w:val="center"/>
              <w:rPr>
                <w:rFonts w:ascii="Arial" w:eastAsia="Times New Roman" w:hAnsi="Arial" w:cs="Arial"/>
                <w:sz w:val="20"/>
                <w:szCs w:val="20"/>
                <w:lang w:val="en-CA" w:eastAsia="en-CA"/>
              </w:rPr>
            </w:pPr>
            <w:r>
              <w:rPr>
                <w:rFonts w:ascii="Arial" w:eastAsia="Times New Roman" w:hAnsi="Arial" w:cs="Arial"/>
                <w:sz w:val="20"/>
                <w:szCs w:val="20"/>
                <w:lang w:val="en-CA" w:eastAsia="en-CA"/>
              </w:rPr>
              <w:t>8</w:t>
            </w:r>
          </w:p>
        </w:tc>
      </w:tr>
      <w:tr w:rsidR="00D13E90" w:rsidRPr="00D13E90" w14:paraId="27D29DCF" w14:textId="77777777" w:rsidTr="002325E4">
        <w:trPr>
          <w:trHeight w:val="270"/>
        </w:trPr>
        <w:tc>
          <w:tcPr>
            <w:tcW w:w="628" w:type="dxa"/>
            <w:tcBorders>
              <w:top w:val="nil"/>
              <w:left w:val="single" w:sz="8" w:space="0" w:color="auto"/>
              <w:bottom w:val="single" w:sz="8" w:space="0" w:color="auto"/>
              <w:right w:val="single" w:sz="4" w:space="0" w:color="auto"/>
            </w:tcBorders>
            <w:shd w:val="clear" w:color="000000" w:fill="C0C0C0"/>
            <w:noWrap/>
            <w:vAlign w:val="bottom"/>
            <w:hideMark/>
          </w:tcPr>
          <w:p w14:paraId="7401ABCF" w14:textId="77777777" w:rsidR="00D13E90" w:rsidRPr="00D13E90" w:rsidRDefault="00D13E90" w:rsidP="00D13E90">
            <w:pPr>
              <w:jc w:val="center"/>
              <w:rPr>
                <w:rFonts w:ascii="Arial" w:eastAsia="Times New Roman" w:hAnsi="Arial" w:cs="Arial"/>
                <w:sz w:val="20"/>
                <w:szCs w:val="20"/>
                <w:lang w:val="en-CA" w:eastAsia="en-CA"/>
              </w:rPr>
            </w:pPr>
          </w:p>
        </w:tc>
        <w:tc>
          <w:tcPr>
            <w:tcW w:w="3248" w:type="dxa"/>
            <w:tcBorders>
              <w:top w:val="nil"/>
              <w:left w:val="nil"/>
              <w:bottom w:val="single" w:sz="8" w:space="0" w:color="auto"/>
              <w:right w:val="single" w:sz="4" w:space="0" w:color="auto"/>
            </w:tcBorders>
            <w:shd w:val="clear" w:color="000000" w:fill="C0C0C0"/>
            <w:hideMark/>
          </w:tcPr>
          <w:p w14:paraId="7F291317" w14:textId="77777777" w:rsidR="00D13E90" w:rsidRPr="00D13E90" w:rsidRDefault="00D13E90" w:rsidP="00D13E90">
            <w:pPr>
              <w:rPr>
                <w:rFonts w:ascii="Arial" w:eastAsia="Times New Roman" w:hAnsi="Arial" w:cs="Arial"/>
                <w:b/>
                <w:bCs/>
                <w:sz w:val="20"/>
                <w:szCs w:val="20"/>
                <w:lang w:val="en-CA" w:eastAsia="en-CA"/>
              </w:rPr>
            </w:pPr>
          </w:p>
        </w:tc>
        <w:tc>
          <w:tcPr>
            <w:tcW w:w="4551" w:type="dxa"/>
            <w:tcBorders>
              <w:top w:val="nil"/>
              <w:left w:val="nil"/>
              <w:bottom w:val="single" w:sz="8" w:space="0" w:color="auto"/>
              <w:right w:val="single" w:sz="4" w:space="0" w:color="auto"/>
            </w:tcBorders>
            <w:shd w:val="clear" w:color="000000" w:fill="C0C0C0"/>
            <w:hideMark/>
          </w:tcPr>
          <w:p w14:paraId="65CE5E80" w14:textId="77777777" w:rsidR="00D13E90" w:rsidRPr="00D13E90" w:rsidRDefault="00D13E90" w:rsidP="00D13E90">
            <w:pPr>
              <w:jc w:val="center"/>
              <w:rPr>
                <w:rFonts w:ascii="Arial" w:eastAsia="Times New Roman" w:hAnsi="Arial" w:cs="Arial"/>
                <w:b/>
                <w:bCs/>
                <w:sz w:val="20"/>
                <w:szCs w:val="20"/>
                <w:lang w:val="en-CA" w:eastAsia="en-CA"/>
              </w:rPr>
            </w:pPr>
            <w:r w:rsidRPr="00D13E90">
              <w:rPr>
                <w:rFonts w:ascii="Arial" w:eastAsia="Times New Roman" w:hAnsi="Arial" w:cs="Arial"/>
                <w:b/>
                <w:bCs/>
                <w:sz w:val="20"/>
                <w:szCs w:val="20"/>
                <w:lang w:val="en-CA" w:eastAsia="en-CA"/>
              </w:rPr>
              <w:t>TOTAL</w:t>
            </w:r>
          </w:p>
        </w:tc>
        <w:tc>
          <w:tcPr>
            <w:tcW w:w="1261" w:type="dxa"/>
            <w:tcBorders>
              <w:top w:val="nil"/>
              <w:left w:val="nil"/>
              <w:bottom w:val="single" w:sz="8" w:space="0" w:color="auto"/>
              <w:right w:val="single" w:sz="8" w:space="0" w:color="auto"/>
            </w:tcBorders>
            <w:shd w:val="clear" w:color="000000" w:fill="C0C0C0"/>
            <w:noWrap/>
            <w:vAlign w:val="bottom"/>
            <w:hideMark/>
          </w:tcPr>
          <w:p w14:paraId="390C4C29" w14:textId="77777777" w:rsidR="00D13E90" w:rsidRPr="00D13E90" w:rsidRDefault="00D13E90" w:rsidP="00D13E90">
            <w:pPr>
              <w:jc w:val="center"/>
              <w:rPr>
                <w:rFonts w:ascii="Arial" w:eastAsia="Times New Roman" w:hAnsi="Arial" w:cs="Arial"/>
                <w:b/>
                <w:bCs/>
                <w:sz w:val="20"/>
                <w:szCs w:val="20"/>
                <w:lang w:val="en-CA" w:eastAsia="en-CA"/>
              </w:rPr>
            </w:pPr>
            <w:r w:rsidRPr="00D13E90">
              <w:rPr>
                <w:rFonts w:ascii="Arial" w:eastAsia="Times New Roman" w:hAnsi="Arial" w:cs="Arial"/>
                <w:b/>
                <w:bCs/>
                <w:sz w:val="20"/>
                <w:szCs w:val="20"/>
                <w:lang w:val="en-CA" w:eastAsia="en-CA"/>
              </w:rPr>
              <w:t>100</w:t>
            </w:r>
          </w:p>
        </w:tc>
      </w:tr>
    </w:tbl>
    <w:p w14:paraId="55FCCAAA" w14:textId="77777777" w:rsidR="00D13E90" w:rsidRDefault="00D13E90" w:rsidP="009345A9">
      <w:pPr>
        <w:rPr>
          <w:rFonts w:ascii="Arial" w:eastAsia="Times New Roman" w:hAnsi="Arial" w:cs="Arial"/>
          <w:szCs w:val="24"/>
          <w:lang w:val="en-CA" w:eastAsia="en-CA"/>
        </w:rPr>
      </w:pPr>
    </w:p>
    <w:p w14:paraId="2275CD19" w14:textId="007E87C2" w:rsidR="00FC5A74" w:rsidRPr="009345A9" w:rsidRDefault="00FC5A74" w:rsidP="009345A9">
      <w:pPr>
        <w:rPr>
          <w:rFonts w:ascii="Arial" w:eastAsia="Times New Roman" w:hAnsi="Arial" w:cs="Arial"/>
          <w:szCs w:val="24"/>
          <w:lang w:val="en-CA" w:eastAsia="en-CA"/>
        </w:rPr>
      </w:pPr>
      <w:r>
        <w:rPr>
          <w:rFonts w:ascii="Arial" w:eastAsia="Times New Roman" w:hAnsi="Arial" w:cs="Arial"/>
          <w:szCs w:val="24"/>
          <w:lang w:val="en-CA" w:eastAsia="en-CA"/>
        </w:rPr>
        <w:br w:type="page"/>
      </w:r>
    </w:p>
    <w:tbl>
      <w:tblPr>
        <w:tblW w:w="0" w:type="auto"/>
        <w:tblInd w:w="119" w:type="dxa"/>
        <w:tblLayout w:type="fixed"/>
        <w:tblCellMar>
          <w:left w:w="45" w:type="dxa"/>
          <w:right w:w="45" w:type="dxa"/>
        </w:tblCellMar>
        <w:tblLook w:val="0000" w:firstRow="0" w:lastRow="0" w:firstColumn="0" w:lastColumn="0" w:noHBand="0" w:noVBand="0"/>
      </w:tblPr>
      <w:tblGrid>
        <w:gridCol w:w="2552"/>
        <w:gridCol w:w="2622"/>
        <w:gridCol w:w="1772"/>
        <w:gridCol w:w="209"/>
        <w:gridCol w:w="3193"/>
      </w:tblGrid>
      <w:tr w:rsidR="007C5AF8" w:rsidRPr="00EA424C" w14:paraId="44C8C450" w14:textId="77777777" w:rsidTr="002325E4">
        <w:trPr>
          <w:trHeight w:val="597"/>
        </w:trPr>
        <w:tc>
          <w:tcPr>
            <w:tcW w:w="10348" w:type="dxa"/>
            <w:gridSpan w:val="5"/>
            <w:tcBorders>
              <w:top w:val="double" w:sz="6" w:space="0" w:color="auto"/>
              <w:left w:val="double" w:sz="6" w:space="0" w:color="auto"/>
              <w:right w:val="double" w:sz="6" w:space="0" w:color="auto"/>
            </w:tcBorders>
          </w:tcPr>
          <w:p w14:paraId="5DF7CC00" w14:textId="77777777" w:rsidR="007C5AF8" w:rsidRPr="00EA424C" w:rsidRDefault="007C5AF8" w:rsidP="0073699D">
            <w:pPr>
              <w:tabs>
                <w:tab w:val="right" w:pos="10352"/>
              </w:tabs>
              <w:ind w:left="97"/>
              <w:jc w:val="center"/>
              <w:rPr>
                <w:b/>
              </w:rPr>
            </w:pPr>
            <w:r w:rsidRPr="00EA424C">
              <w:rPr>
                <w:b/>
              </w:rPr>
              <w:lastRenderedPageBreak/>
              <w:t>PROTECTED B</w:t>
            </w:r>
          </w:p>
          <w:p w14:paraId="0659F997" w14:textId="77777777" w:rsidR="007C5AF8" w:rsidRPr="00EA424C" w:rsidRDefault="007C5AF8" w:rsidP="002325E4">
            <w:pPr>
              <w:tabs>
                <w:tab w:val="right" w:pos="10352"/>
              </w:tabs>
              <w:jc w:val="center"/>
              <w:rPr>
                <w:b/>
              </w:rPr>
            </w:pPr>
            <w:r w:rsidRPr="00EA424C">
              <w:t>(when completed)</w:t>
            </w:r>
          </w:p>
        </w:tc>
      </w:tr>
      <w:tr w:rsidR="002F36F5" w:rsidRPr="00B7553B" w14:paraId="16EFAAAF" w14:textId="77777777" w:rsidTr="002F36F5">
        <w:trPr>
          <w:trHeight w:val="597"/>
        </w:trPr>
        <w:tc>
          <w:tcPr>
            <w:tcW w:w="5174" w:type="dxa"/>
            <w:gridSpan w:val="2"/>
            <w:tcBorders>
              <w:top w:val="double" w:sz="6" w:space="0" w:color="auto"/>
              <w:left w:val="double" w:sz="6" w:space="0" w:color="auto"/>
              <w:bottom w:val="double" w:sz="4" w:space="0" w:color="auto"/>
              <w:right w:val="double" w:sz="6" w:space="0" w:color="auto"/>
            </w:tcBorders>
          </w:tcPr>
          <w:p w14:paraId="651FFC37" w14:textId="77777777" w:rsidR="002F36F5" w:rsidRDefault="002F36F5" w:rsidP="002F36F5">
            <w:pPr>
              <w:tabs>
                <w:tab w:val="right" w:pos="10352"/>
              </w:tabs>
              <w:ind w:left="97"/>
              <w:jc w:val="center"/>
              <w:rPr>
                <w:b/>
              </w:rPr>
            </w:pPr>
            <w:r>
              <w:rPr>
                <w:b/>
              </w:rPr>
              <w:t>RECOMMENDATION</w:t>
            </w:r>
          </w:p>
          <w:p w14:paraId="171BAAF1" w14:textId="77777777" w:rsidR="002F36F5" w:rsidRDefault="002F36F5" w:rsidP="002F36F5">
            <w:pPr>
              <w:tabs>
                <w:tab w:val="right" w:pos="10352"/>
              </w:tabs>
              <w:ind w:left="97"/>
              <w:jc w:val="center"/>
              <w:rPr>
                <w:b/>
              </w:rPr>
            </w:pPr>
            <w:r>
              <w:rPr>
                <w:b/>
              </w:rPr>
              <w:t>FOR AN</w:t>
            </w:r>
          </w:p>
          <w:p w14:paraId="1B7994AD" w14:textId="77777777" w:rsidR="002F36F5" w:rsidRPr="00EA424C" w:rsidRDefault="002F36F5" w:rsidP="002F36F5">
            <w:pPr>
              <w:tabs>
                <w:tab w:val="right" w:pos="10352"/>
              </w:tabs>
              <w:ind w:left="97"/>
              <w:jc w:val="center"/>
              <w:rPr>
                <w:b/>
              </w:rPr>
            </w:pPr>
            <w:r>
              <w:rPr>
                <w:b/>
              </w:rPr>
              <w:t>INDIVIDUAL AWARD</w:t>
            </w:r>
          </w:p>
        </w:tc>
        <w:tc>
          <w:tcPr>
            <w:tcW w:w="5174" w:type="dxa"/>
            <w:gridSpan w:val="3"/>
            <w:tcBorders>
              <w:top w:val="double" w:sz="6" w:space="0" w:color="auto"/>
              <w:left w:val="double" w:sz="6" w:space="0" w:color="auto"/>
              <w:bottom w:val="double" w:sz="4" w:space="0" w:color="auto"/>
              <w:right w:val="double" w:sz="6" w:space="0" w:color="auto"/>
            </w:tcBorders>
          </w:tcPr>
          <w:p w14:paraId="2249825F" w14:textId="77777777" w:rsidR="002F36F5" w:rsidRPr="002F36F5" w:rsidRDefault="002F36F5" w:rsidP="002F36F5">
            <w:pPr>
              <w:tabs>
                <w:tab w:val="right" w:pos="10352"/>
              </w:tabs>
              <w:ind w:left="97"/>
              <w:jc w:val="center"/>
              <w:rPr>
                <w:b/>
                <w:lang w:val="fr-CA"/>
              </w:rPr>
            </w:pPr>
            <w:r w:rsidRPr="002F36F5">
              <w:rPr>
                <w:b/>
                <w:lang w:val="fr-CA"/>
              </w:rPr>
              <w:t>RECOMMANDATION</w:t>
            </w:r>
          </w:p>
          <w:p w14:paraId="791B41F6" w14:textId="77777777" w:rsidR="002F36F5" w:rsidRPr="002F36F5" w:rsidRDefault="002F36F5" w:rsidP="002F36F5">
            <w:pPr>
              <w:tabs>
                <w:tab w:val="right" w:pos="10352"/>
              </w:tabs>
              <w:ind w:left="97"/>
              <w:jc w:val="center"/>
              <w:rPr>
                <w:b/>
                <w:lang w:val="fr-CA"/>
              </w:rPr>
            </w:pPr>
            <w:r w:rsidRPr="002F36F5">
              <w:rPr>
                <w:b/>
                <w:lang w:val="fr-CA"/>
              </w:rPr>
              <w:t>POUR UNE DISTINCTION</w:t>
            </w:r>
          </w:p>
          <w:p w14:paraId="25BE7733" w14:textId="77777777" w:rsidR="002F36F5" w:rsidRPr="002F36F5" w:rsidRDefault="002F36F5" w:rsidP="002F36F5">
            <w:pPr>
              <w:tabs>
                <w:tab w:val="right" w:pos="10352"/>
              </w:tabs>
              <w:ind w:left="97"/>
              <w:jc w:val="center"/>
              <w:rPr>
                <w:b/>
                <w:lang w:val="fr-CA"/>
              </w:rPr>
            </w:pPr>
            <w:r w:rsidRPr="002F36F5">
              <w:rPr>
                <w:b/>
                <w:lang w:val="fr-CA"/>
              </w:rPr>
              <w:t>HONORIFIQUE PERSONNELLE</w:t>
            </w:r>
          </w:p>
        </w:tc>
      </w:tr>
      <w:tr w:rsidR="00D13E90" w:rsidRPr="00EA424C" w14:paraId="653A921D" w14:textId="77777777" w:rsidTr="002F36F5">
        <w:trPr>
          <w:trHeight w:val="210"/>
        </w:trPr>
        <w:tc>
          <w:tcPr>
            <w:tcW w:w="2552" w:type="dxa"/>
            <w:tcBorders>
              <w:top w:val="double" w:sz="4" w:space="0" w:color="auto"/>
              <w:left w:val="double" w:sz="6" w:space="0" w:color="auto"/>
              <w:bottom w:val="single" w:sz="6" w:space="0" w:color="auto"/>
              <w:right w:val="double" w:sz="6" w:space="0" w:color="auto"/>
            </w:tcBorders>
          </w:tcPr>
          <w:p w14:paraId="0373B62C" w14:textId="77777777" w:rsidR="00D13E90" w:rsidRPr="00EA424C" w:rsidRDefault="00D13E90" w:rsidP="002325E4">
            <w:pPr>
              <w:tabs>
                <w:tab w:val="right" w:pos="10352"/>
              </w:tabs>
            </w:pPr>
            <w:r w:rsidRPr="00EA424C">
              <w:t>Service number</w:t>
            </w:r>
          </w:p>
        </w:tc>
        <w:tc>
          <w:tcPr>
            <w:tcW w:w="4394" w:type="dxa"/>
            <w:gridSpan w:val="2"/>
            <w:tcBorders>
              <w:top w:val="double" w:sz="4" w:space="0" w:color="auto"/>
              <w:left w:val="nil"/>
              <w:bottom w:val="single" w:sz="6" w:space="0" w:color="auto"/>
              <w:right w:val="double" w:sz="4" w:space="0" w:color="auto"/>
            </w:tcBorders>
          </w:tcPr>
          <w:p w14:paraId="09206B1D" w14:textId="77777777" w:rsidR="00D13E90" w:rsidRPr="00EA424C" w:rsidRDefault="00D13E90" w:rsidP="00C37291">
            <w:pPr>
              <w:tabs>
                <w:tab w:val="right" w:pos="10352"/>
              </w:tabs>
              <w:jc w:val="center"/>
            </w:pPr>
          </w:p>
        </w:tc>
        <w:tc>
          <w:tcPr>
            <w:tcW w:w="3402" w:type="dxa"/>
            <w:gridSpan w:val="2"/>
            <w:tcBorders>
              <w:top w:val="double" w:sz="4" w:space="0" w:color="auto"/>
              <w:left w:val="double" w:sz="4" w:space="0" w:color="auto"/>
              <w:bottom w:val="single" w:sz="6" w:space="0" w:color="auto"/>
              <w:right w:val="double" w:sz="4" w:space="0" w:color="auto"/>
            </w:tcBorders>
          </w:tcPr>
          <w:p w14:paraId="3BB9E2B2" w14:textId="77777777" w:rsidR="00D13E90" w:rsidRPr="00EA424C" w:rsidRDefault="00D13E90" w:rsidP="002325E4">
            <w:pPr>
              <w:tabs>
                <w:tab w:val="right" w:pos="10352"/>
              </w:tabs>
            </w:pPr>
            <w:proofErr w:type="spellStart"/>
            <w:r w:rsidRPr="00EA424C">
              <w:t>Numéro</w:t>
            </w:r>
            <w:proofErr w:type="spellEnd"/>
            <w:r w:rsidRPr="00EA424C">
              <w:t xml:space="preserve"> </w:t>
            </w:r>
            <w:proofErr w:type="spellStart"/>
            <w:r w:rsidRPr="00EA424C">
              <w:t>matricule</w:t>
            </w:r>
            <w:proofErr w:type="spellEnd"/>
          </w:p>
        </w:tc>
      </w:tr>
      <w:tr w:rsidR="00D13E90" w:rsidRPr="00EA424C" w14:paraId="4BC3B82B" w14:textId="77777777" w:rsidTr="00D34E4B">
        <w:trPr>
          <w:trHeight w:val="261"/>
        </w:trPr>
        <w:tc>
          <w:tcPr>
            <w:tcW w:w="2552" w:type="dxa"/>
            <w:tcBorders>
              <w:top w:val="single" w:sz="6" w:space="0" w:color="auto"/>
              <w:left w:val="double" w:sz="6" w:space="0" w:color="auto"/>
              <w:bottom w:val="single" w:sz="6" w:space="0" w:color="auto"/>
              <w:right w:val="double" w:sz="6" w:space="0" w:color="auto"/>
            </w:tcBorders>
          </w:tcPr>
          <w:p w14:paraId="13045F5E" w14:textId="77777777" w:rsidR="00D13E90" w:rsidRPr="00EA424C" w:rsidRDefault="00D13E90" w:rsidP="002325E4">
            <w:pPr>
              <w:tabs>
                <w:tab w:val="right" w:pos="10352"/>
              </w:tabs>
            </w:pPr>
            <w:r w:rsidRPr="00EA424C">
              <w:t>Rank</w:t>
            </w:r>
          </w:p>
        </w:tc>
        <w:tc>
          <w:tcPr>
            <w:tcW w:w="4394" w:type="dxa"/>
            <w:gridSpan w:val="2"/>
            <w:tcBorders>
              <w:top w:val="single" w:sz="6" w:space="0" w:color="auto"/>
              <w:left w:val="nil"/>
              <w:bottom w:val="single" w:sz="6" w:space="0" w:color="auto"/>
              <w:right w:val="double" w:sz="4" w:space="0" w:color="auto"/>
            </w:tcBorders>
          </w:tcPr>
          <w:p w14:paraId="29CB6427" w14:textId="77777777" w:rsidR="00D13E90" w:rsidRPr="00EA424C" w:rsidRDefault="00D13E90" w:rsidP="00C37291">
            <w:pPr>
              <w:tabs>
                <w:tab w:val="right" w:pos="10352"/>
              </w:tabs>
              <w:jc w:val="center"/>
            </w:pPr>
          </w:p>
        </w:tc>
        <w:tc>
          <w:tcPr>
            <w:tcW w:w="3402" w:type="dxa"/>
            <w:gridSpan w:val="2"/>
            <w:tcBorders>
              <w:top w:val="single" w:sz="6" w:space="0" w:color="auto"/>
              <w:left w:val="double" w:sz="4" w:space="0" w:color="auto"/>
              <w:bottom w:val="single" w:sz="6" w:space="0" w:color="auto"/>
              <w:right w:val="double" w:sz="4" w:space="0" w:color="auto"/>
            </w:tcBorders>
          </w:tcPr>
          <w:p w14:paraId="7ACDFF2F" w14:textId="77777777" w:rsidR="00D13E90" w:rsidRPr="00EA424C" w:rsidRDefault="00D13E90" w:rsidP="002325E4">
            <w:pPr>
              <w:tabs>
                <w:tab w:val="right" w:pos="10352"/>
              </w:tabs>
            </w:pPr>
            <w:r w:rsidRPr="00EA424C">
              <w:t>Grade</w:t>
            </w:r>
          </w:p>
        </w:tc>
      </w:tr>
      <w:tr w:rsidR="00D13E90" w:rsidRPr="00EA424C" w14:paraId="38CF8493" w14:textId="77777777" w:rsidTr="00D34E4B">
        <w:trPr>
          <w:trHeight w:val="225"/>
        </w:trPr>
        <w:tc>
          <w:tcPr>
            <w:tcW w:w="2552" w:type="dxa"/>
            <w:tcBorders>
              <w:top w:val="single" w:sz="6" w:space="0" w:color="auto"/>
              <w:left w:val="double" w:sz="6" w:space="0" w:color="auto"/>
              <w:bottom w:val="single" w:sz="6" w:space="0" w:color="auto"/>
              <w:right w:val="double" w:sz="6" w:space="0" w:color="auto"/>
            </w:tcBorders>
          </w:tcPr>
          <w:p w14:paraId="2E7D1A78" w14:textId="77777777" w:rsidR="00D13E90" w:rsidRPr="00EA424C" w:rsidRDefault="00D13E90" w:rsidP="002325E4">
            <w:pPr>
              <w:tabs>
                <w:tab w:val="right" w:pos="10352"/>
              </w:tabs>
            </w:pPr>
            <w:r w:rsidRPr="00EA424C">
              <w:t>Surname</w:t>
            </w:r>
          </w:p>
        </w:tc>
        <w:tc>
          <w:tcPr>
            <w:tcW w:w="4394" w:type="dxa"/>
            <w:gridSpan w:val="2"/>
            <w:tcBorders>
              <w:top w:val="single" w:sz="6" w:space="0" w:color="auto"/>
              <w:left w:val="nil"/>
              <w:bottom w:val="single" w:sz="6" w:space="0" w:color="auto"/>
              <w:right w:val="double" w:sz="4" w:space="0" w:color="auto"/>
            </w:tcBorders>
          </w:tcPr>
          <w:p w14:paraId="106D4710" w14:textId="77777777" w:rsidR="00D13E90" w:rsidRPr="00EA424C" w:rsidRDefault="00D13E90" w:rsidP="00C37291">
            <w:pPr>
              <w:tabs>
                <w:tab w:val="right" w:pos="10352"/>
              </w:tabs>
              <w:jc w:val="center"/>
            </w:pPr>
          </w:p>
        </w:tc>
        <w:tc>
          <w:tcPr>
            <w:tcW w:w="3402" w:type="dxa"/>
            <w:gridSpan w:val="2"/>
            <w:tcBorders>
              <w:top w:val="single" w:sz="6" w:space="0" w:color="auto"/>
              <w:left w:val="double" w:sz="4" w:space="0" w:color="auto"/>
              <w:bottom w:val="single" w:sz="6" w:space="0" w:color="auto"/>
              <w:right w:val="double" w:sz="4" w:space="0" w:color="auto"/>
            </w:tcBorders>
          </w:tcPr>
          <w:p w14:paraId="4B4BDFA4" w14:textId="77777777" w:rsidR="00D13E90" w:rsidRPr="00EA424C" w:rsidRDefault="00D13E90" w:rsidP="002325E4">
            <w:pPr>
              <w:tabs>
                <w:tab w:val="right" w:pos="10352"/>
              </w:tabs>
            </w:pPr>
            <w:r w:rsidRPr="00EA424C">
              <w:t>Nom</w:t>
            </w:r>
          </w:p>
        </w:tc>
      </w:tr>
      <w:tr w:rsidR="00D13E90" w:rsidRPr="00EA424C" w14:paraId="39CC7164" w14:textId="77777777" w:rsidTr="00D34E4B">
        <w:trPr>
          <w:trHeight w:val="213"/>
        </w:trPr>
        <w:tc>
          <w:tcPr>
            <w:tcW w:w="2552" w:type="dxa"/>
            <w:tcBorders>
              <w:top w:val="single" w:sz="6" w:space="0" w:color="auto"/>
              <w:left w:val="double" w:sz="6" w:space="0" w:color="auto"/>
              <w:bottom w:val="single" w:sz="6" w:space="0" w:color="auto"/>
              <w:right w:val="double" w:sz="6" w:space="0" w:color="auto"/>
            </w:tcBorders>
          </w:tcPr>
          <w:p w14:paraId="0C1DC7C2" w14:textId="77777777" w:rsidR="00D13E90" w:rsidRPr="00EA424C" w:rsidRDefault="00D13E90" w:rsidP="002325E4">
            <w:pPr>
              <w:tabs>
                <w:tab w:val="right" w:pos="10352"/>
              </w:tabs>
            </w:pPr>
            <w:r w:rsidRPr="00EA424C">
              <w:t>Given names</w:t>
            </w:r>
          </w:p>
        </w:tc>
        <w:tc>
          <w:tcPr>
            <w:tcW w:w="4394" w:type="dxa"/>
            <w:gridSpan w:val="2"/>
            <w:tcBorders>
              <w:top w:val="single" w:sz="6" w:space="0" w:color="auto"/>
              <w:left w:val="nil"/>
              <w:bottom w:val="single" w:sz="6" w:space="0" w:color="auto"/>
              <w:right w:val="double" w:sz="4" w:space="0" w:color="auto"/>
            </w:tcBorders>
          </w:tcPr>
          <w:p w14:paraId="6D851479" w14:textId="77777777" w:rsidR="00D13E90" w:rsidRPr="00EA424C" w:rsidRDefault="00D13E90" w:rsidP="00C37291">
            <w:pPr>
              <w:tabs>
                <w:tab w:val="right" w:pos="10352"/>
              </w:tabs>
              <w:jc w:val="center"/>
            </w:pPr>
          </w:p>
        </w:tc>
        <w:tc>
          <w:tcPr>
            <w:tcW w:w="3402" w:type="dxa"/>
            <w:gridSpan w:val="2"/>
            <w:tcBorders>
              <w:top w:val="single" w:sz="6" w:space="0" w:color="auto"/>
              <w:left w:val="double" w:sz="4" w:space="0" w:color="auto"/>
              <w:bottom w:val="single" w:sz="6" w:space="0" w:color="auto"/>
              <w:right w:val="double" w:sz="4" w:space="0" w:color="auto"/>
            </w:tcBorders>
          </w:tcPr>
          <w:p w14:paraId="256F4C3C" w14:textId="77777777" w:rsidR="00D13E90" w:rsidRPr="00EA424C" w:rsidRDefault="00D13E90" w:rsidP="002325E4">
            <w:pPr>
              <w:tabs>
                <w:tab w:val="right" w:pos="10352"/>
              </w:tabs>
            </w:pPr>
            <w:proofErr w:type="spellStart"/>
            <w:r w:rsidRPr="00EA424C">
              <w:t>Prénom</w:t>
            </w:r>
            <w:proofErr w:type="spellEnd"/>
            <w:r w:rsidRPr="00EA424C">
              <w:t>(s)</w:t>
            </w:r>
          </w:p>
        </w:tc>
      </w:tr>
      <w:tr w:rsidR="00D13E90" w:rsidRPr="00B7553B" w14:paraId="59CEEE92" w14:textId="77777777" w:rsidTr="00D34E4B">
        <w:tc>
          <w:tcPr>
            <w:tcW w:w="2552" w:type="dxa"/>
            <w:tcBorders>
              <w:top w:val="single" w:sz="6" w:space="0" w:color="auto"/>
              <w:left w:val="double" w:sz="6" w:space="0" w:color="auto"/>
              <w:bottom w:val="single" w:sz="6" w:space="0" w:color="auto"/>
              <w:right w:val="double" w:sz="6" w:space="0" w:color="auto"/>
            </w:tcBorders>
          </w:tcPr>
          <w:p w14:paraId="7326C9C3" w14:textId="77777777" w:rsidR="00D13E90" w:rsidRPr="00EA424C" w:rsidRDefault="00D13E90" w:rsidP="002325E4">
            <w:pPr>
              <w:tabs>
                <w:tab w:val="right" w:pos="10352"/>
              </w:tabs>
            </w:pPr>
            <w:r w:rsidRPr="00EA424C">
              <w:t>Unit at time of incident</w:t>
            </w:r>
          </w:p>
        </w:tc>
        <w:tc>
          <w:tcPr>
            <w:tcW w:w="4394" w:type="dxa"/>
            <w:gridSpan w:val="2"/>
            <w:tcBorders>
              <w:top w:val="single" w:sz="6" w:space="0" w:color="auto"/>
              <w:left w:val="nil"/>
              <w:bottom w:val="single" w:sz="6" w:space="0" w:color="auto"/>
              <w:right w:val="double" w:sz="4" w:space="0" w:color="auto"/>
            </w:tcBorders>
          </w:tcPr>
          <w:p w14:paraId="32174623" w14:textId="77777777" w:rsidR="00D13E90" w:rsidRPr="00EA424C" w:rsidRDefault="00D13E90" w:rsidP="00C37291">
            <w:pPr>
              <w:tabs>
                <w:tab w:val="right" w:pos="10352"/>
              </w:tabs>
              <w:jc w:val="center"/>
            </w:pPr>
          </w:p>
        </w:tc>
        <w:tc>
          <w:tcPr>
            <w:tcW w:w="3402" w:type="dxa"/>
            <w:gridSpan w:val="2"/>
            <w:tcBorders>
              <w:top w:val="single" w:sz="6" w:space="0" w:color="auto"/>
              <w:left w:val="double" w:sz="4" w:space="0" w:color="auto"/>
              <w:bottom w:val="single" w:sz="6" w:space="0" w:color="auto"/>
              <w:right w:val="double" w:sz="4" w:space="0" w:color="auto"/>
            </w:tcBorders>
          </w:tcPr>
          <w:p w14:paraId="41EA6FC7" w14:textId="77777777" w:rsidR="00D13E90" w:rsidRPr="00EA424C" w:rsidRDefault="00D13E90" w:rsidP="002325E4">
            <w:pPr>
              <w:tabs>
                <w:tab w:val="right" w:pos="10352"/>
              </w:tabs>
              <w:rPr>
                <w:lang w:val="fr-CA"/>
              </w:rPr>
            </w:pPr>
            <w:r w:rsidRPr="00EA424C">
              <w:rPr>
                <w:lang w:val="fr-CA"/>
              </w:rPr>
              <w:t>Unité au moment de l'événement</w:t>
            </w:r>
          </w:p>
        </w:tc>
      </w:tr>
      <w:tr w:rsidR="00D13E90" w:rsidRPr="00B7553B" w14:paraId="275F5AFC" w14:textId="77777777" w:rsidTr="00D34E4B">
        <w:trPr>
          <w:trHeight w:val="249"/>
        </w:trPr>
        <w:tc>
          <w:tcPr>
            <w:tcW w:w="2552" w:type="dxa"/>
            <w:tcBorders>
              <w:top w:val="single" w:sz="6" w:space="0" w:color="auto"/>
              <w:left w:val="double" w:sz="6" w:space="0" w:color="auto"/>
              <w:right w:val="double" w:sz="6" w:space="0" w:color="auto"/>
            </w:tcBorders>
          </w:tcPr>
          <w:p w14:paraId="72A3499A" w14:textId="77777777" w:rsidR="00D13E90" w:rsidRPr="00EA424C" w:rsidRDefault="00D13E90" w:rsidP="002325E4">
            <w:pPr>
              <w:tabs>
                <w:tab w:val="right" w:pos="10352"/>
              </w:tabs>
            </w:pPr>
            <w:r w:rsidRPr="00EA424C">
              <w:t>Name of award</w:t>
            </w:r>
            <w:r>
              <w:t xml:space="preserve"> </w:t>
            </w:r>
            <w:r w:rsidRPr="00EA424C">
              <w:t>proposed</w:t>
            </w:r>
          </w:p>
        </w:tc>
        <w:tc>
          <w:tcPr>
            <w:tcW w:w="4394" w:type="dxa"/>
            <w:gridSpan w:val="2"/>
            <w:tcBorders>
              <w:top w:val="single" w:sz="6" w:space="0" w:color="auto"/>
              <w:left w:val="nil"/>
              <w:right w:val="double" w:sz="4" w:space="0" w:color="auto"/>
            </w:tcBorders>
          </w:tcPr>
          <w:p w14:paraId="7D4B8EBB" w14:textId="70453346" w:rsidR="00D13E90" w:rsidRPr="00EA424C" w:rsidRDefault="00A10FA9" w:rsidP="00A10FA9">
            <w:pPr>
              <w:tabs>
                <w:tab w:val="right" w:pos="10352"/>
              </w:tabs>
              <w:jc w:val="center"/>
            </w:pPr>
            <w:r>
              <w:t>MEMBER</w:t>
            </w:r>
            <w:r w:rsidR="00DC0A98">
              <w:t xml:space="preserve"> OF THE YEAR</w:t>
            </w:r>
            <w:r w:rsidR="005E10A9">
              <w:t>/</w:t>
            </w:r>
            <w:r>
              <w:t>MEMBRE</w:t>
            </w:r>
            <w:r w:rsidR="005E10A9">
              <w:t xml:space="preserve"> DE L’ANNÉE</w:t>
            </w:r>
          </w:p>
        </w:tc>
        <w:tc>
          <w:tcPr>
            <w:tcW w:w="3402" w:type="dxa"/>
            <w:gridSpan w:val="2"/>
            <w:tcBorders>
              <w:top w:val="single" w:sz="6" w:space="0" w:color="auto"/>
              <w:left w:val="double" w:sz="4" w:space="0" w:color="auto"/>
              <w:right w:val="double" w:sz="4" w:space="0" w:color="auto"/>
            </w:tcBorders>
          </w:tcPr>
          <w:p w14:paraId="56AF8A74" w14:textId="77777777" w:rsidR="00D13E90" w:rsidRPr="00EA424C" w:rsidRDefault="00D13E90" w:rsidP="002325E4">
            <w:pPr>
              <w:tabs>
                <w:tab w:val="right" w:pos="10352"/>
              </w:tabs>
              <w:rPr>
                <w:lang w:val="fr-CA"/>
              </w:rPr>
            </w:pPr>
            <w:r w:rsidRPr="00EA424C">
              <w:rPr>
                <w:lang w:val="fr-CA"/>
              </w:rPr>
              <w:t>Nom de</w:t>
            </w:r>
            <w:r>
              <w:rPr>
                <w:lang w:val="fr-CA"/>
              </w:rPr>
              <w:t xml:space="preserve"> la</w:t>
            </w:r>
            <w:r w:rsidRPr="00EA424C">
              <w:rPr>
                <w:lang w:val="fr-CA"/>
              </w:rPr>
              <w:t xml:space="preserve"> distinction</w:t>
            </w:r>
            <w:r>
              <w:rPr>
                <w:lang w:val="fr-CA"/>
              </w:rPr>
              <w:t xml:space="preserve"> </w:t>
            </w:r>
            <w:r w:rsidRPr="00EA424C">
              <w:rPr>
                <w:lang w:val="fr-CA"/>
              </w:rPr>
              <w:t>proposée</w:t>
            </w:r>
          </w:p>
        </w:tc>
      </w:tr>
      <w:tr w:rsidR="00244BF8" w:rsidRPr="00B7553B" w14:paraId="2549D61F" w14:textId="77777777" w:rsidTr="00C15086">
        <w:trPr>
          <w:trHeight w:val="477"/>
        </w:trPr>
        <w:tc>
          <w:tcPr>
            <w:tcW w:w="10348" w:type="dxa"/>
            <w:gridSpan w:val="5"/>
            <w:tcBorders>
              <w:top w:val="single" w:sz="6" w:space="0" w:color="auto"/>
              <w:left w:val="double" w:sz="6" w:space="0" w:color="auto"/>
              <w:right w:val="double" w:sz="4" w:space="0" w:color="auto"/>
            </w:tcBorders>
          </w:tcPr>
          <w:p w14:paraId="10323D08" w14:textId="77777777" w:rsidR="00244BF8" w:rsidRPr="00244BF8" w:rsidRDefault="00244BF8" w:rsidP="002325E4">
            <w:pPr>
              <w:tabs>
                <w:tab w:val="right" w:pos="10352"/>
              </w:tabs>
              <w:rPr>
                <w:lang w:val="fr-CA"/>
              </w:rPr>
            </w:pPr>
            <w:proofErr w:type="spellStart"/>
            <w:r w:rsidRPr="00244BF8">
              <w:rPr>
                <w:lang w:val="fr-CA"/>
              </w:rPr>
              <w:t>Nominator</w:t>
            </w:r>
            <w:proofErr w:type="spellEnd"/>
            <w:r w:rsidRPr="00244BF8">
              <w:rPr>
                <w:lang w:val="fr-CA"/>
              </w:rPr>
              <w:t xml:space="preserve"> or </w:t>
            </w:r>
            <w:proofErr w:type="spellStart"/>
            <w:r w:rsidRPr="00244BF8">
              <w:rPr>
                <w:lang w:val="fr-CA"/>
              </w:rPr>
              <w:t>commanding</w:t>
            </w:r>
            <w:proofErr w:type="spellEnd"/>
            <w:r w:rsidRPr="00244BF8">
              <w:rPr>
                <w:lang w:val="fr-CA"/>
              </w:rPr>
              <w:t xml:space="preserve"> </w:t>
            </w:r>
            <w:proofErr w:type="spellStart"/>
            <w:r w:rsidRPr="00244BF8">
              <w:rPr>
                <w:lang w:val="fr-CA"/>
              </w:rPr>
              <w:t>officer's</w:t>
            </w:r>
            <w:proofErr w:type="spellEnd"/>
            <w:r w:rsidRPr="00244BF8">
              <w:rPr>
                <w:lang w:val="fr-CA"/>
              </w:rPr>
              <w:t xml:space="preserve"> </w:t>
            </w:r>
            <w:proofErr w:type="spellStart"/>
            <w:r w:rsidRPr="00244BF8">
              <w:rPr>
                <w:lang w:val="fr-CA"/>
              </w:rPr>
              <w:t>proposed</w:t>
            </w:r>
            <w:proofErr w:type="spellEnd"/>
            <w:r w:rsidRPr="00244BF8">
              <w:rPr>
                <w:lang w:val="fr-CA"/>
              </w:rPr>
              <w:t xml:space="preserve"> citation (</w:t>
            </w:r>
            <w:r w:rsidR="0001067D" w:rsidRPr="00085B74">
              <w:rPr>
                <w:lang w:val="fr-CA"/>
              </w:rPr>
              <w:t>maximum 6</w:t>
            </w:r>
            <w:r w:rsidRPr="00085B74">
              <w:rPr>
                <w:lang w:val="fr-CA"/>
              </w:rPr>
              <w:t xml:space="preserve">0 </w:t>
            </w:r>
            <w:proofErr w:type="spellStart"/>
            <w:r w:rsidRPr="00085B74">
              <w:rPr>
                <w:lang w:val="fr-CA"/>
              </w:rPr>
              <w:t>words</w:t>
            </w:r>
            <w:proofErr w:type="spellEnd"/>
            <w:r w:rsidRPr="00244BF8">
              <w:rPr>
                <w:lang w:val="fr-CA"/>
              </w:rPr>
              <w:t>)</w:t>
            </w:r>
            <w:r w:rsidR="009F7CFD">
              <w:rPr>
                <w:lang w:val="fr-CA"/>
              </w:rPr>
              <w:t xml:space="preserve"> </w:t>
            </w:r>
            <w:r w:rsidRPr="00244BF8">
              <w:rPr>
                <w:lang w:val="fr-CA"/>
              </w:rPr>
              <w:t>/</w:t>
            </w:r>
            <w:r w:rsidRPr="00EA424C">
              <w:rPr>
                <w:lang w:val="fr-CA"/>
              </w:rPr>
              <w:t xml:space="preserve"> Citation proposée du parrain ou du commandant</w:t>
            </w:r>
            <w:r>
              <w:rPr>
                <w:lang w:val="fr-CA"/>
              </w:rPr>
              <w:t xml:space="preserve"> (</w:t>
            </w:r>
            <w:r w:rsidR="0001067D" w:rsidRPr="00085B74">
              <w:rPr>
                <w:lang w:val="fr-CA"/>
              </w:rPr>
              <w:t>maximum 6</w:t>
            </w:r>
            <w:r w:rsidRPr="00085B74">
              <w:rPr>
                <w:lang w:val="fr-CA"/>
              </w:rPr>
              <w:t>0 mots</w:t>
            </w:r>
            <w:r>
              <w:rPr>
                <w:lang w:val="fr-CA"/>
              </w:rPr>
              <w:t>)</w:t>
            </w:r>
          </w:p>
          <w:p w14:paraId="725C1A52" w14:textId="77777777" w:rsidR="00244BF8" w:rsidRPr="00244BF8" w:rsidRDefault="00244BF8" w:rsidP="002325E4">
            <w:pPr>
              <w:tabs>
                <w:tab w:val="right" w:pos="10352"/>
              </w:tabs>
              <w:rPr>
                <w:lang w:val="fr-CA"/>
              </w:rPr>
            </w:pPr>
          </w:p>
          <w:p w14:paraId="526AA164" w14:textId="77777777" w:rsidR="00244BF8" w:rsidRPr="00244BF8" w:rsidRDefault="00244BF8" w:rsidP="002325E4">
            <w:pPr>
              <w:tabs>
                <w:tab w:val="right" w:pos="10352"/>
              </w:tabs>
              <w:rPr>
                <w:lang w:val="fr-CA"/>
              </w:rPr>
            </w:pPr>
          </w:p>
          <w:p w14:paraId="5FBE5EDB" w14:textId="77777777" w:rsidR="00244BF8" w:rsidRPr="00244BF8" w:rsidRDefault="00244BF8" w:rsidP="00244BF8">
            <w:pPr>
              <w:tabs>
                <w:tab w:val="right" w:pos="10352"/>
              </w:tabs>
              <w:rPr>
                <w:lang w:val="fr-CA"/>
              </w:rPr>
            </w:pPr>
          </w:p>
        </w:tc>
      </w:tr>
      <w:tr w:rsidR="00D13E90" w:rsidRPr="009D24AA" w14:paraId="6A14021C" w14:textId="77777777" w:rsidTr="00C15086">
        <w:trPr>
          <w:trHeight w:val="609"/>
        </w:trPr>
        <w:tc>
          <w:tcPr>
            <w:tcW w:w="10348" w:type="dxa"/>
            <w:gridSpan w:val="5"/>
            <w:tcBorders>
              <w:top w:val="single" w:sz="6" w:space="0" w:color="auto"/>
              <w:left w:val="double" w:sz="6" w:space="0" w:color="auto"/>
              <w:right w:val="double" w:sz="4" w:space="0" w:color="auto"/>
            </w:tcBorders>
          </w:tcPr>
          <w:p w14:paraId="1CA81F95" w14:textId="77777777" w:rsidR="00D13E90" w:rsidRDefault="00A02D8C" w:rsidP="002325E4">
            <w:pPr>
              <w:autoSpaceDE w:val="0"/>
              <w:autoSpaceDN w:val="0"/>
              <w:adjustRightInd w:val="0"/>
              <w:rPr>
                <w:lang w:eastAsia="en-CA"/>
              </w:rPr>
            </w:pPr>
            <w:r w:rsidRPr="00B25E21">
              <w:rPr>
                <w:lang w:eastAsia="en-CA"/>
              </w:rPr>
              <w:t>Nomination Summary</w:t>
            </w:r>
            <w:r w:rsidR="00D13E90" w:rsidRPr="00B25E21">
              <w:rPr>
                <w:lang w:eastAsia="en-CA"/>
              </w:rPr>
              <w:t>:</w:t>
            </w:r>
          </w:p>
          <w:p w14:paraId="78D05312" w14:textId="77777777" w:rsidR="00D13E90" w:rsidRPr="009D24AA" w:rsidRDefault="00D13E90" w:rsidP="002325E4">
            <w:pPr>
              <w:tabs>
                <w:tab w:val="right" w:pos="10352"/>
              </w:tabs>
              <w:rPr>
                <w:lang w:val="fr-CA"/>
              </w:rPr>
            </w:pPr>
            <w:r w:rsidRPr="009D24AA">
              <w:rPr>
                <w:lang w:val="fr-CA"/>
              </w:rPr>
              <w:t>(summarize case fully; attach supporting papers)</w:t>
            </w:r>
            <w:r w:rsidR="009F7CFD">
              <w:rPr>
                <w:lang w:val="fr-CA"/>
              </w:rPr>
              <w:t xml:space="preserve"> </w:t>
            </w:r>
            <w:r w:rsidR="00244BF8">
              <w:rPr>
                <w:lang w:val="fr-CA"/>
              </w:rPr>
              <w:t>/</w:t>
            </w:r>
            <w:r w:rsidR="009F7CFD">
              <w:rPr>
                <w:lang w:val="fr-CA"/>
              </w:rPr>
              <w:t xml:space="preserve"> </w:t>
            </w:r>
            <w:r w:rsidRPr="00EA424C">
              <w:rPr>
                <w:lang w:val="fr-CA"/>
              </w:rPr>
              <w:t>(</w:t>
            </w:r>
            <w:r w:rsidR="00244BF8">
              <w:rPr>
                <w:lang w:val="fr-CA"/>
              </w:rPr>
              <w:t>résumé complet de la situation;</w:t>
            </w:r>
            <w:r>
              <w:rPr>
                <w:lang w:val="fr-CA"/>
              </w:rPr>
              <w:t xml:space="preserve"> </w:t>
            </w:r>
            <w:r w:rsidRPr="00EA424C">
              <w:rPr>
                <w:lang w:val="fr-CA"/>
              </w:rPr>
              <w:t xml:space="preserve">documents </w:t>
            </w:r>
            <w:r>
              <w:rPr>
                <w:lang w:val="fr-CA"/>
              </w:rPr>
              <w:t>en annexe</w:t>
            </w:r>
            <w:r w:rsidRPr="00EA424C">
              <w:rPr>
                <w:lang w:val="fr-CA"/>
              </w:rPr>
              <w:t>)</w:t>
            </w:r>
          </w:p>
          <w:p w14:paraId="6B0FBF5D" w14:textId="77777777" w:rsidR="00D13E90" w:rsidRPr="009D24AA" w:rsidRDefault="00D13E90" w:rsidP="002325E4">
            <w:pPr>
              <w:autoSpaceDE w:val="0"/>
              <w:autoSpaceDN w:val="0"/>
              <w:adjustRightInd w:val="0"/>
              <w:rPr>
                <w:lang w:val="fr-CA" w:eastAsia="en-CA"/>
              </w:rPr>
            </w:pPr>
          </w:p>
          <w:p w14:paraId="562D4D4B" w14:textId="77777777" w:rsidR="00D13E90" w:rsidRDefault="00D13E90" w:rsidP="002325E4">
            <w:pPr>
              <w:autoSpaceDE w:val="0"/>
              <w:autoSpaceDN w:val="0"/>
              <w:adjustRightInd w:val="0"/>
              <w:rPr>
                <w:lang w:val="fr-CA"/>
              </w:rPr>
            </w:pPr>
          </w:p>
          <w:p w14:paraId="22FB0F7D" w14:textId="77777777" w:rsidR="00D13E90" w:rsidRDefault="00D13E90" w:rsidP="002325E4">
            <w:pPr>
              <w:autoSpaceDE w:val="0"/>
              <w:autoSpaceDN w:val="0"/>
              <w:adjustRightInd w:val="0"/>
              <w:rPr>
                <w:lang w:val="fr-CA"/>
              </w:rPr>
            </w:pPr>
          </w:p>
          <w:p w14:paraId="148DEEB4" w14:textId="77777777" w:rsidR="00D13E90" w:rsidRDefault="00D13E90" w:rsidP="002325E4">
            <w:pPr>
              <w:autoSpaceDE w:val="0"/>
              <w:autoSpaceDN w:val="0"/>
              <w:adjustRightInd w:val="0"/>
              <w:rPr>
                <w:lang w:val="fr-CA"/>
              </w:rPr>
            </w:pPr>
          </w:p>
          <w:p w14:paraId="240B1D06" w14:textId="77777777" w:rsidR="00D13E90" w:rsidRDefault="00D13E90" w:rsidP="002325E4">
            <w:pPr>
              <w:autoSpaceDE w:val="0"/>
              <w:autoSpaceDN w:val="0"/>
              <w:adjustRightInd w:val="0"/>
              <w:rPr>
                <w:lang w:val="fr-CA"/>
              </w:rPr>
            </w:pPr>
          </w:p>
          <w:p w14:paraId="59653A68" w14:textId="77777777" w:rsidR="00D13E90" w:rsidRDefault="00D13E90" w:rsidP="002325E4">
            <w:pPr>
              <w:autoSpaceDE w:val="0"/>
              <w:autoSpaceDN w:val="0"/>
              <w:adjustRightInd w:val="0"/>
              <w:rPr>
                <w:lang w:val="fr-CA"/>
              </w:rPr>
            </w:pPr>
          </w:p>
          <w:p w14:paraId="1B7E8FB6" w14:textId="77777777" w:rsidR="00D13E90" w:rsidRDefault="00D13E90" w:rsidP="002325E4">
            <w:pPr>
              <w:autoSpaceDE w:val="0"/>
              <w:autoSpaceDN w:val="0"/>
              <w:adjustRightInd w:val="0"/>
              <w:rPr>
                <w:lang w:val="fr-CA"/>
              </w:rPr>
            </w:pPr>
          </w:p>
          <w:p w14:paraId="615BEA1E" w14:textId="77777777" w:rsidR="00D13E90" w:rsidRDefault="00D13E90" w:rsidP="002325E4">
            <w:pPr>
              <w:autoSpaceDE w:val="0"/>
              <w:autoSpaceDN w:val="0"/>
              <w:adjustRightInd w:val="0"/>
              <w:rPr>
                <w:lang w:val="fr-CA"/>
              </w:rPr>
            </w:pPr>
          </w:p>
          <w:p w14:paraId="1E317929" w14:textId="77777777" w:rsidR="00D13E90" w:rsidRDefault="00D13E90" w:rsidP="002325E4">
            <w:pPr>
              <w:autoSpaceDE w:val="0"/>
              <w:autoSpaceDN w:val="0"/>
              <w:adjustRightInd w:val="0"/>
              <w:rPr>
                <w:lang w:val="fr-CA"/>
              </w:rPr>
            </w:pPr>
          </w:p>
          <w:p w14:paraId="6B01E1D3" w14:textId="77777777" w:rsidR="00D13E90" w:rsidRDefault="00D13E90" w:rsidP="002325E4">
            <w:pPr>
              <w:autoSpaceDE w:val="0"/>
              <w:autoSpaceDN w:val="0"/>
              <w:adjustRightInd w:val="0"/>
              <w:rPr>
                <w:lang w:val="fr-CA"/>
              </w:rPr>
            </w:pPr>
          </w:p>
          <w:p w14:paraId="424143E1" w14:textId="77777777" w:rsidR="00D13E90" w:rsidRDefault="00D13E90" w:rsidP="002325E4">
            <w:pPr>
              <w:autoSpaceDE w:val="0"/>
              <w:autoSpaceDN w:val="0"/>
              <w:adjustRightInd w:val="0"/>
              <w:rPr>
                <w:lang w:val="fr-CA"/>
              </w:rPr>
            </w:pPr>
          </w:p>
          <w:p w14:paraId="5CD5DBB0" w14:textId="77777777" w:rsidR="00D13E90" w:rsidRDefault="00D13E90" w:rsidP="002325E4">
            <w:pPr>
              <w:autoSpaceDE w:val="0"/>
              <w:autoSpaceDN w:val="0"/>
              <w:adjustRightInd w:val="0"/>
              <w:rPr>
                <w:lang w:val="fr-CA"/>
              </w:rPr>
            </w:pPr>
          </w:p>
          <w:p w14:paraId="1359DDAF" w14:textId="77777777" w:rsidR="00D13E90" w:rsidRDefault="00D13E90" w:rsidP="002325E4">
            <w:pPr>
              <w:autoSpaceDE w:val="0"/>
              <w:autoSpaceDN w:val="0"/>
              <w:adjustRightInd w:val="0"/>
              <w:rPr>
                <w:lang w:val="fr-CA"/>
              </w:rPr>
            </w:pPr>
          </w:p>
          <w:p w14:paraId="799A47E1" w14:textId="77777777" w:rsidR="00D13E90" w:rsidRDefault="00D13E90" w:rsidP="002325E4">
            <w:pPr>
              <w:autoSpaceDE w:val="0"/>
              <w:autoSpaceDN w:val="0"/>
              <w:adjustRightInd w:val="0"/>
              <w:rPr>
                <w:lang w:val="fr-CA"/>
              </w:rPr>
            </w:pPr>
          </w:p>
          <w:p w14:paraId="2EC4839E" w14:textId="77777777" w:rsidR="00D13E90" w:rsidRDefault="00D13E90" w:rsidP="002325E4">
            <w:pPr>
              <w:autoSpaceDE w:val="0"/>
              <w:autoSpaceDN w:val="0"/>
              <w:adjustRightInd w:val="0"/>
              <w:rPr>
                <w:lang w:val="fr-CA"/>
              </w:rPr>
            </w:pPr>
          </w:p>
          <w:p w14:paraId="43FA080F" w14:textId="77777777" w:rsidR="00D13E90" w:rsidRPr="009D24AA" w:rsidRDefault="00D13E90" w:rsidP="002325E4">
            <w:pPr>
              <w:autoSpaceDE w:val="0"/>
              <w:autoSpaceDN w:val="0"/>
              <w:adjustRightInd w:val="0"/>
              <w:rPr>
                <w:lang w:val="fr-CA"/>
              </w:rPr>
            </w:pPr>
          </w:p>
        </w:tc>
      </w:tr>
      <w:tr w:rsidR="00D13E90" w:rsidRPr="00B7553B" w14:paraId="4E57632C" w14:textId="77777777" w:rsidTr="00B61E87">
        <w:trPr>
          <w:trHeight w:val="1579"/>
        </w:trPr>
        <w:tc>
          <w:tcPr>
            <w:tcW w:w="2552" w:type="dxa"/>
            <w:tcBorders>
              <w:top w:val="single" w:sz="6" w:space="0" w:color="auto"/>
              <w:left w:val="double" w:sz="6" w:space="0" w:color="auto"/>
              <w:bottom w:val="double" w:sz="4" w:space="0" w:color="auto"/>
              <w:right w:val="double" w:sz="6" w:space="0" w:color="auto"/>
            </w:tcBorders>
          </w:tcPr>
          <w:p w14:paraId="1CA1E422" w14:textId="77777777" w:rsidR="00D13E90" w:rsidRPr="00A02D8C" w:rsidRDefault="00085B74" w:rsidP="00F6316C">
            <w:pPr>
              <w:tabs>
                <w:tab w:val="right" w:pos="10352"/>
              </w:tabs>
              <w:rPr>
                <w:highlight w:val="yellow"/>
              </w:rPr>
            </w:pPr>
            <w:r w:rsidRPr="00F6316C">
              <w:t>Nominator’s s</w:t>
            </w:r>
            <w:r w:rsidR="00D13E90" w:rsidRPr="00F6316C">
              <w:t>ignature, rank, name,</w:t>
            </w:r>
            <w:r w:rsidR="00F6316C" w:rsidRPr="00F6316C">
              <w:t xml:space="preserve"> </w:t>
            </w:r>
            <w:r w:rsidR="00D13E90" w:rsidRPr="00F6316C">
              <w:t>appointment and date</w:t>
            </w:r>
          </w:p>
        </w:tc>
        <w:tc>
          <w:tcPr>
            <w:tcW w:w="4603" w:type="dxa"/>
            <w:gridSpan w:val="3"/>
            <w:tcBorders>
              <w:top w:val="single" w:sz="6" w:space="0" w:color="auto"/>
              <w:left w:val="nil"/>
              <w:bottom w:val="double" w:sz="4" w:space="0" w:color="auto"/>
              <w:right w:val="double" w:sz="4" w:space="0" w:color="auto"/>
            </w:tcBorders>
          </w:tcPr>
          <w:p w14:paraId="09B9BEC7" w14:textId="77777777" w:rsidR="00D13E90" w:rsidRPr="00EA424C" w:rsidRDefault="00D13E90" w:rsidP="002325E4">
            <w:pPr>
              <w:tabs>
                <w:tab w:val="right" w:pos="10352"/>
              </w:tabs>
            </w:pPr>
          </w:p>
        </w:tc>
        <w:tc>
          <w:tcPr>
            <w:tcW w:w="3193" w:type="dxa"/>
            <w:tcBorders>
              <w:top w:val="single" w:sz="6" w:space="0" w:color="auto"/>
              <w:left w:val="double" w:sz="4" w:space="0" w:color="auto"/>
              <w:bottom w:val="double" w:sz="4" w:space="0" w:color="auto"/>
              <w:right w:val="double" w:sz="4" w:space="0" w:color="auto"/>
            </w:tcBorders>
          </w:tcPr>
          <w:p w14:paraId="35D88447" w14:textId="77777777" w:rsidR="00D13E90" w:rsidRPr="00B25E21" w:rsidRDefault="00D13E90" w:rsidP="00B61E87">
            <w:pPr>
              <w:tabs>
                <w:tab w:val="right" w:pos="10352"/>
              </w:tabs>
              <w:rPr>
                <w:lang w:val="fr-CA"/>
              </w:rPr>
            </w:pPr>
            <w:r w:rsidRPr="00B25E21">
              <w:rPr>
                <w:lang w:val="fr-CA"/>
              </w:rPr>
              <w:t>Signature</w:t>
            </w:r>
            <w:r w:rsidR="00B61E87" w:rsidRPr="00B25E21">
              <w:rPr>
                <w:lang w:val="fr-CA"/>
              </w:rPr>
              <w:t xml:space="preserve"> du proposeur</w:t>
            </w:r>
            <w:r w:rsidRPr="00B25E21">
              <w:rPr>
                <w:lang w:val="fr-CA"/>
              </w:rPr>
              <w:t>, grade, nom,</w:t>
            </w:r>
            <w:r w:rsidR="00B61E87" w:rsidRPr="00B25E21">
              <w:rPr>
                <w:lang w:val="fr-CA"/>
              </w:rPr>
              <w:t xml:space="preserve"> </w:t>
            </w:r>
            <w:r w:rsidRPr="00B25E21">
              <w:rPr>
                <w:lang w:val="fr-CA"/>
              </w:rPr>
              <w:t>fonction et date</w:t>
            </w:r>
          </w:p>
        </w:tc>
      </w:tr>
      <w:tr w:rsidR="00D13E90" w:rsidRPr="00B7553B" w14:paraId="7A6DE3BC" w14:textId="77777777" w:rsidTr="00B61E87">
        <w:trPr>
          <w:trHeight w:val="1576"/>
        </w:trPr>
        <w:tc>
          <w:tcPr>
            <w:tcW w:w="2552" w:type="dxa"/>
            <w:tcBorders>
              <w:top w:val="double" w:sz="4" w:space="0" w:color="auto"/>
              <w:left w:val="double" w:sz="6" w:space="0" w:color="auto"/>
              <w:right w:val="double" w:sz="6" w:space="0" w:color="auto"/>
            </w:tcBorders>
          </w:tcPr>
          <w:p w14:paraId="09845E7D" w14:textId="77777777" w:rsidR="00D13E90" w:rsidRPr="00A02D8C" w:rsidRDefault="00D13E90" w:rsidP="00F6316C">
            <w:pPr>
              <w:tabs>
                <w:tab w:val="right" w:pos="10352"/>
              </w:tabs>
              <w:rPr>
                <w:highlight w:val="yellow"/>
              </w:rPr>
            </w:pPr>
            <w:r w:rsidRPr="00F6316C">
              <w:t>C</w:t>
            </w:r>
            <w:r w:rsidR="00B61E87" w:rsidRPr="00F6316C">
              <w:t>O’s s</w:t>
            </w:r>
            <w:r w:rsidRPr="00F6316C">
              <w:t>ignature,</w:t>
            </w:r>
            <w:r w:rsidR="00F6316C" w:rsidRPr="00F6316C">
              <w:t xml:space="preserve"> </w:t>
            </w:r>
            <w:r w:rsidR="00B61E87" w:rsidRPr="00F6316C">
              <w:t>r</w:t>
            </w:r>
            <w:r w:rsidRPr="00F6316C">
              <w:t>ank</w:t>
            </w:r>
            <w:r w:rsidR="00B61E87" w:rsidRPr="00F6316C">
              <w:t>,</w:t>
            </w:r>
            <w:r w:rsidRPr="00F6316C">
              <w:t xml:space="preserve"> name, appointment</w:t>
            </w:r>
            <w:r w:rsidR="00B61E87" w:rsidRPr="00F6316C">
              <w:t xml:space="preserve"> and date</w:t>
            </w:r>
          </w:p>
        </w:tc>
        <w:tc>
          <w:tcPr>
            <w:tcW w:w="4603" w:type="dxa"/>
            <w:gridSpan w:val="3"/>
            <w:tcBorders>
              <w:top w:val="double" w:sz="4" w:space="0" w:color="auto"/>
              <w:left w:val="nil"/>
              <w:right w:val="double" w:sz="4" w:space="0" w:color="auto"/>
            </w:tcBorders>
          </w:tcPr>
          <w:p w14:paraId="36298A2C" w14:textId="77777777" w:rsidR="00D13E90" w:rsidRPr="00EA424C" w:rsidRDefault="00D13E90" w:rsidP="002325E4">
            <w:pPr>
              <w:tabs>
                <w:tab w:val="right" w:pos="10352"/>
              </w:tabs>
            </w:pPr>
          </w:p>
        </w:tc>
        <w:tc>
          <w:tcPr>
            <w:tcW w:w="3193" w:type="dxa"/>
            <w:tcBorders>
              <w:top w:val="double" w:sz="4" w:space="0" w:color="auto"/>
              <w:left w:val="double" w:sz="4" w:space="0" w:color="auto"/>
              <w:right w:val="double" w:sz="4" w:space="0" w:color="auto"/>
            </w:tcBorders>
          </w:tcPr>
          <w:p w14:paraId="72A68CA1" w14:textId="77777777" w:rsidR="00D13E90" w:rsidRPr="00DD1D24" w:rsidRDefault="005E10A9" w:rsidP="00F6316C">
            <w:pPr>
              <w:tabs>
                <w:tab w:val="right" w:pos="10352"/>
              </w:tabs>
              <w:rPr>
                <w:lang w:val="fr-CA"/>
              </w:rPr>
            </w:pPr>
            <w:r w:rsidRPr="00D13E90">
              <w:rPr>
                <w:lang w:val="fr-CA"/>
              </w:rPr>
              <w:t>S</w:t>
            </w:r>
            <w:r w:rsidR="00D13E90" w:rsidRPr="00D13E90">
              <w:rPr>
                <w:lang w:val="fr-CA"/>
              </w:rPr>
              <w:t>ignature</w:t>
            </w:r>
            <w:r>
              <w:rPr>
                <w:lang w:val="fr-CA"/>
              </w:rPr>
              <w:t xml:space="preserve"> du commandant</w:t>
            </w:r>
            <w:r w:rsidR="00D13E90" w:rsidRPr="00D13E90">
              <w:rPr>
                <w:lang w:val="fr-CA"/>
              </w:rPr>
              <w:t xml:space="preserve">, </w:t>
            </w:r>
            <w:r w:rsidR="00D13E90" w:rsidRPr="00EA424C">
              <w:rPr>
                <w:lang w:val="fr-CA"/>
              </w:rPr>
              <w:t>grade,</w:t>
            </w:r>
            <w:r w:rsidR="00F6316C">
              <w:rPr>
                <w:lang w:val="fr-CA"/>
              </w:rPr>
              <w:t xml:space="preserve"> </w:t>
            </w:r>
            <w:r w:rsidR="00D13E90" w:rsidRPr="00DD1D24">
              <w:rPr>
                <w:lang w:val="fr-CA"/>
              </w:rPr>
              <w:t>nom, fonction et date</w:t>
            </w:r>
          </w:p>
        </w:tc>
      </w:tr>
      <w:tr w:rsidR="00D13E90" w:rsidRPr="00B7553B" w14:paraId="353BA313" w14:textId="77777777" w:rsidTr="00C15086">
        <w:tc>
          <w:tcPr>
            <w:tcW w:w="10348" w:type="dxa"/>
            <w:gridSpan w:val="5"/>
            <w:tcBorders>
              <w:top w:val="double" w:sz="4" w:space="0" w:color="auto"/>
              <w:left w:val="double" w:sz="6" w:space="0" w:color="auto"/>
              <w:bottom w:val="double" w:sz="6" w:space="0" w:color="auto"/>
              <w:right w:val="double" w:sz="6" w:space="0" w:color="auto"/>
            </w:tcBorders>
          </w:tcPr>
          <w:p w14:paraId="64C6AF30" w14:textId="11D62D9D" w:rsidR="00D13E90" w:rsidRPr="008768A7" w:rsidRDefault="00D13E90" w:rsidP="002325E4">
            <w:pPr>
              <w:tabs>
                <w:tab w:val="right" w:pos="10352"/>
              </w:tabs>
              <w:rPr>
                <w:lang w:val="fr-CA"/>
              </w:rPr>
            </w:pPr>
            <w:proofErr w:type="spellStart"/>
            <w:r w:rsidRPr="00EA424C">
              <w:rPr>
                <w:lang w:val="fr-CA"/>
              </w:rPr>
              <w:t>Reproduce</w:t>
            </w:r>
            <w:proofErr w:type="spellEnd"/>
            <w:r w:rsidRPr="00EA424C">
              <w:rPr>
                <w:lang w:val="fr-CA"/>
              </w:rPr>
              <w:t xml:space="preserve"> </w:t>
            </w:r>
            <w:proofErr w:type="spellStart"/>
            <w:r w:rsidRPr="00EA424C">
              <w:rPr>
                <w:lang w:val="fr-CA"/>
              </w:rPr>
              <w:t>locally</w:t>
            </w:r>
            <w:proofErr w:type="spellEnd"/>
            <w:r>
              <w:rPr>
                <w:lang w:val="fr-CA"/>
              </w:rPr>
              <w:t xml:space="preserve">         </w:t>
            </w:r>
            <w:r w:rsidR="00244BF8">
              <w:rPr>
                <w:lang w:val="fr-CA"/>
              </w:rPr>
              <w:t xml:space="preserve">                </w:t>
            </w:r>
            <w:r w:rsidR="002910A2">
              <w:rPr>
                <w:lang w:val="fr-CA"/>
              </w:rPr>
              <w:t xml:space="preserve">       </w:t>
            </w:r>
            <w:r>
              <w:rPr>
                <w:lang w:val="fr-CA"/>
              </w:rPr>
              <w:t xml:space="preserve">      </w:t>
            </w:r>
            <w:r w:rsidRPr="00EA424C">
              <w:rPr>
                <w:b/>
                <w:lang w:val="fr-CA"/>
              </w:rPr>
              <w:t>PROTÉGÉ B</w:t>
            </w:r>
            <w:r w:rsidRPr="00244BF8">
              <w:rPr>
                <w:lang w:val="fr-CA"/>
              </w:rPr>
              <w:t xml:space="preserve">       </w:t>
            </w:r>
            <w:r w:rsidR="002910A2">
              <w:rPr>
                <w:lang w:val="fr-CA"/>
              </w:rPr>
              <w:t xml:space="preserve">  </w:t>
            </w:r>
            <w:r w:rsidRPr="00244BF8">
              <w:rPr>
                <w:lang w:val="fr-CA"/>
              </w:rPr>
              <w:t xml:space="preserve">                                     </w:t>
            </w:r>
            <w:r w:rsidR="00B25E21">
              <w:rPr>
                <w:lang w:val="fr-CA"/>
              </w:rPr>
              <w:t xml:space="preserve"> </w:t>
            </w:r>
            <w:r w:rsidRPr="00EA424C">
              <w:rPr>
                <w:lang w:val="fr-CA"/>
              </w:rPr>
              <w:t xml:space="preserve">Reproduire sur place </w:t>
            </w:r>
          </w:p>
        </w:tc>
      </w:tr>
    </w:tbl>
    <w:p w14:paraId="4BEBD330" w14:textId="77777777" w:rsidR="00E4387D" w:rsidRPr="00D13E90" w:rsidRDefault="00E4387D">
      <w:pPr>
        <w:rPr>
          <w:lang w:val="fr-CA"/>
        </w:rPr>
      </w:pPr>
    </w:p>
    <w:sectPr w:rsidR="00E4387D" w:rsidRPr="00D13E90" w:rsidSect="00D13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F5D13"/>
    <w:multiLevelType w:val="hybridMultilevel"/>
    <w:tmpl w:val="B97C6654"/>
    <w:lvl w:ilvl="0" w:tplc="3ECEF652">
      <w:start w:val="1"/>
      <w:numFmt w:val="lowerLetter"/>
      <w:lvlText w:val="%1."/>
      <w:lvlJc w:val="left"/>
      <w:pPr>
        <w:tabs>
          <w:tab w:val="num" w:pos="720"/>
        </w:tabs>
        <w:ind w:left="720" w:hanging="360"/>
      </w:pPr>
      <w:rPr>
        <w:b w:val="0"/>
      </w:rPr>
    </w:lvl>
    <w:lvl w:ilvl="1" w:tplc="288ABE02" w:tentative="1">
      <w:start w:val="1"/>
      <w:numFmt w:val="lowerLetter"/>
      <w:lvlText w:val="%2."/>
      <w:lvlJc w:val="left"/>
      <w:pPr>
        <w:tabs>
          <w:tab w:val="num" w:pos="1440"/>
        </w:tabs>
        <w:ind w:left="1440" w:hanging="360"/>
      </w:pPr>
    </w:lvl>
    <w:lvl w:ilvl="2" w:tplc="0D62CFA4" w:tentative="1">
      <w:start w:val="1"/>
      <w:numFmt w:val="lowerLetter"/>
      <w:lvlText w:val="%3."/>
      <w:lvlJc w:val="left"/>
      <w:pPr>
        <w:tabs>
          <w:tab w:val="num" w:pos="2160"/>
        </w:tabs>
        <w:ind w:left="2160" w:hanging="360"/>
      </w:pPr>
    </w:lvl>
    <w:lvl w:ilvl="3" w:tplc="56C655D8" w:tentative="1">
      <w:start w:val="1"/>
      <w:numFmt w:val="lowerLetter"/>
      <w:lvlText w:val="%4."/>
      <w:lvlJc w:val="left"/>
      <w:pPr>
        <w:tabs>
          <w:tab w:val="num" w:pos="2880"/>
        </w:tabs>
        <w:ind w:left="2880" w:hanging="360"/>
      </w:pPr>
    </w:lvl>
    <w:lvl w:ilvl="4" w:tplc="A38A8864" w:tentative="1">
      <w:start w:val="1"/>
      <w:numFmt w:val="lowerLetter"/>
      <w:lvlText w:val="%5."/>
      <w:lvlJc w:val="left"/>
      <w:pPr>
        <w:tabs>
          <w:tab w:val="num" w:pos="3600"/>
        </w:tabs>
        <w:ind w:left="3600" w:hanging="360"/>
      </w:pPr>
    </w:lvl>
    <w:lvl w:ilvl="5" w:tplc="0F7C6DF2" w:tentative="1">
      <w:start w:val="1"/>
      <w:numFmt w:val="lowerLetter"/>
      <w:lvlText w:val="%6."/>
      <w:lvlJc w:val="left"/>
      <w:pPr>
        <w:tabs>
          <w:tab w:val="num" w:pos="4320"/>
        </w:tabs>
        <w:ind w:left="4320" w:hanging="360"/>
      </w:pPr>
    </w:lvl>
    <w:lvl w:ilvl="6" w:tplc="524A4130" w:tentative="1">
      <w:start w:val="1"/>
      <w:numFmt w:val="lowerLetter"/>
      <w:lvlText w:val="%7."/>
      <w:lvlJc w:val="left"/>
      <w:pPr>
        <w:tabs>
          <w:tab w:val="num" w:pos="5040"/>
        </w:tabs>
        <w:ind w:left="5040" w:hanging="360"/>
      </w:pPr>
    </w:lvl>
    <w:lvl w:ilvl="7" w:tplc="273EE592" w:tentative="1">
      <w:start w:val="1"/>
      <w:numFmt w:val="lowerLetter"/>
      <w:lvlText w:val="%8."/>
      <w:lvlJc w:val="left"/>
      <w:pPr>
        <w:tabs>
          <w:tab w:val="num" w:pos="5760"/>
        </w:tabs>
        <w:ind w:left="5760" w:hanging="360"/>
      </w:pPr>
    </w:lvl>
    <w:lvl w:ilvl="8" w:tplc="D33AF01C" w:tentative="1">
      <w:start w:val="1"/>
      <w:numFmt w:val="lowerLetter"/>
      <w:lvlText w:val="%9."/>
      <w:lvlJc w:val="left"/>
      <w:pPr>
        <w:tabs>
          <w:tab w:val="num" w:pos="6480"/>
        </w:tabs>
        <w:ind w:left="6480" w:hanging="360"/>
      </w:pPr>
    </w:lvl>
  </w:abstractNum>
  <w:abstractNum w:abstractNumId="1" w15:restartNumberingAfterBreak="0">
    <w:nsid w:val="2EAE7D46"/>
    <w:multiLevelType w:val="hybridMultilevel"/>
    <w:tmpl w:val="FA764192"/>
    <w:lvl w:ilvl="0" w:tplc="0409000F">
      <w:start w:val="7"/>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E90"/>
    <w:rsid w:val="000036D5"/>
    <w:rsid w:val="0001067D"/>
    <w:rsid w:val="00052A58"/>
    <w:rsid w:val="00085B74"/>
    <w:rsid w:val="000A405D"/>
    <w:rsid w:val="000E3873"/>
    <w:rsid w:val="000E5D5F"/>
    <w:rsid w:val="000F2FBF"/>
    <w:rsid w:val="0015463B"/>
    <w:rsid w:val="001C5528"/>
    <w:rsid w:val="001E7D4E"/>
    <w:rsid w:val="00207559"/>
    <w:rsid w:val="002325E4"/>
    <w:rsid w:val="00244BF8"/>
    <w:rsid w:val="002910A2"/>
    <w:rsid w:val="002A2BFB"/>
    <w:rsid w:val="002A4711"/>
    <w:rsid w:val="002A6096"/>
    <w:rsid w:val="002F36F5"/>
    <w:rsid w:val="0038188C"/>
    <w:rsid w:val="00386559"/>
    <w:rsid w:val="0039142A"/>
    <w:rsid w:val="00440504"/>
    <w:rsid w:val="00467B7C"/>
    <w:rsid w:val="004752B6"/>
    <w:rsid w:val="004B5B09"/>
    <w:rsid w:val="004F7ED1"/>
    <w:rsid w:val="005264D3"/>
    <w:rsid w:val="005574F6"/>
    <w:rsid w:val="005E10A9"/>
    <w:rsid w:val="00646565"/>
    <w:rsid w:val="006D1F9E"/>
    <w:rsid w:val="006E4209"/>
    <w:rsid w:val="00700D58"/>
    <w:rsid w:val="007355ED"/>
    <w:rsid w:val="0073699D"/>
    <w:rsid w:val="00773387"/>
    <w:rsid w:val="0079492B"/>
    <w:rsid w:val="007C5AF8"/>
    <w:rsid w:val="00882B9A"/>
    <w:rsid w:val="00897EA6"/>
    <w:rsid w:val="008A04E3"/>
    <w:rsid w:val="00904A36"/>
    <w:rsid w:val="00912C33"/>
    <w:rsid w:val="009345A9"/>
    <w:rsid w:val="009A1F4D"/>
    <w:rsid w:val="009D0295"/>
    <w:rsid w:val="009F52AB"/>
    <w:rsid w:val="009F7CFD"/>
    <w:rsid w:val="00A02D8C"/>
    <w:rsid w:val="00A10FA9"/>
    <w:rsid w:val="00A3552A"/>
    <w:rsid w:val="00B25E21"/>
    <w:rsid w:val="00B5040E"/>
    <w:rsid w:val="00B61E87"/>
    <w:rsid w:val="00B7553B"/>
    <w:rsid w:val="00B965AD"/>
    <w:rsid w:val="00BC6DAB"/>
    <w:rsid w:val="00C15086"/>
    <w:rsid w:val="00C37291"/>
    <w:rsid w:val="00C9630D"/>
    <w:rsid w:val="00C972E5"/>
    <w:rsid w:val="00CB7E8B"/>
    <w:rsid w:val="00D01B46"/>
    <w:rsid w:val="00D13E90"/>
    <w:rsid w:val="00D22F89"/>
    <w:rsid w:val="00D23972"/>
    <w:rsid w:val="00D34E4B"/>
    <w:rsid w:val="00D62CDB"/>
    <w:rsid w:val="00DC0A98"/>
    <w:rsid w:val="00DC7734"/>
    <w:rsid w:val="00DD1D24"/>
    <w:rsid w:val="00E33E74"/>
    <w:rsid w:val="00E4387D"/>
    <w:rsid w:val="00E53B7D"/>
    <w:rsid w:val="00E816A3"/>
    <w:rsid w:val="00EE2645"/>
    <w:rsid w:val="00F04EF0"/>
    <w:rsid w:val="00F25D14"/>
    <w:rsid w:val="00F6316C"/>
    <w:rsid w:val="00F75666"/>
    <w:rsid w:val="00FA67E1"/>
    <w:rsid w:val="00FC5A74"/>
    <w:rsid w:val="00FD2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C5AC0"/>
  <w15:docId w15:val="{8177CF88-C545-4757-A7A2-3E88C8D8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3E90"/>
    <w:pPr>
      <w:spacing w:before="100" w:beforeAutospacing="1" w:after="100" w:afterAutospacing="1"/>
      <w:outlineLvl w:val="0"/>
    </w:pPr>
    <w:rPr>
      <w:rFonts w:eastAsia="Times New Roman" w:cs="Times New Roman"/>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E90"/>
    <w:rPr>
      <w:rFonts w:eastAsia="Times New Roman" w:cs="Times New Roman"/>
      <w:b/>
      <w:bCs/>
      <w:kern w:val="36"/>
      <w:sz w:val="48"/>
      <w:szCs w:val="48"/>
      <w:lang w:val="en-CA" w:eastAsia="en-CA"/>
    </w:rPr>
  </w:style>
  <w:style w:type="paragraph" w:styleId="NormalWeb">
    <w:name w:val="Normal (Web)"/>
    <w:basedOn w:val="Normal"/>
    <w:unhideWhenUsed/>
    <w:rsid w:val="00D13E90"/>
    <w:pPr>
      <w:spacing w:before="100" w:beforeAutospacing="1" w:after="100" w:afterAutospacing="1"/>
    </w:pPr>
    <w:rPr>
      <w:rFonts w:eastAsia="Times New Roman" w:cs="Times New Roman"/>
      <w:szCs w:val="24"/>
      <w:lang w:val="en-CA" w:eastAsia="en-CA"/>
    </w:rPr>
  </w:style>
  <w:style w:type="paragraph" w:styleId="BalloonText">
    <w:name w:val="Balloon Text"/>
    <w:basedOn w:val="Normal"/>
    <w:link w:val="BalloonTextChar"/>
    <w:uiPriority w:val="99"/>
    <w:semiHidden/>
    <w:unhideWhenUsed/>
    <w:rsid w:val="00D13E90"/>
    <w:rPr>
      <w:rFonts w:ascii="Tahoma" w:hAnsi="Tahoma" w:cs="Tahoma"/>
      <w:sz w:val="16"/>
      <w:szCs w:val="16"/>
    </w:rPr>
  </w:style>
  <w:style w:type="character" w:customStyle="1" w:styleId="BalloonTextChar">
    <w:name w:val="Balloon Text Char"/>
    <w:basedOn w:val="DefaultParagraphFont"/>
    <w:link w:val="BalloonText"/>
    <w:uiPriority w:val="99"/>
    <w:semiHidden/>
    <w:rsid w:val="00D13E90"/>
    <w:rPr>
      <w:rFonts w:ascii="Tahoma" w:hAnsi="Tahoma" w:cs="Tahoma"/>
      <w:sz w:val="16"/>
      <w:szCs w:val="16"/>
    </w:rPr>
  </w:style>
  <w:style w:type="paragraph" w:customStyle="1" w:styleId="Singlelinespacing">
    <w:name w:val="Single line spacing"/>
    <w:basedOn w:val="Normal"/>
    <w:rsid w:val="00D13E90"/>
    <w:rPr>
      <w:rFonts w:eastAsia="Times New Roman" w:cs="Times New Roman"/>
      <w:sz w:val="22"/>
      <w:szCs w:val="20"/>
      <w:lang w:val="en-CA"/>
    </w:rPr>
  </w:style>
  <w:style w:type="character" w:styleId="HTMLAcronym">
    <w:name w:val="HTML Acronym"/>
    <w:basedOn w:val="DefaultParagraphFont"/>
    <w:rsid w:val="00D13E90"/>
  </w:style>
  <w:style w:type="paragraph" w:customStyle="1" w:styleId="OmniPage3">
    <w:name w:val="OmniPage #3"/>
    <w:basedOn w:val="Normal"/>
    <w:rsid w:val="00D13E90"/>
    <w:pPr>
      <w:tabs>
        <w:tab w:val="right" w:pos="10352"/>
      </w:tabs>
      <w:ind w:left="1485"/>
      <w:jc w:val="center"/>
    </w:pPr>
    <w:rPr>
      <w:rFonts w:ascii="Courier New" w:eastAsia="Times New Roman" w:hAnsi="Courier New" w:cs="Times New Roman"/>
      <w:noProof/>
      <w:sz w:val="20"/>
      <w:szCs w:val="20"/>
      <w:lang w:val="en-CA"/>
    </w:rPr>
  </w:style>
  <w:style w:type="table" w:styleId="TableGrid">
    <w:name w:val="Table Grid"/>
    <w:basedOn w:val="TableNormal"/>
    <w:uiPriority w:val="59"/>
    <w:rsid w:val="00C97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40357">
      <w:bodyDiv w:val="1"/>
      <w:marLeft w:val="0"/>
      <w:marRight w:val="0"/>
      <w:marTop w:val="0"/>
      <w:marBottom w:val="0"/>
      <w:divBdr>
        <w:top w:val="none" w:sz="0" w:space="0" w:color="auto"/>
        <w:left w:val="none" w:sz="0" w:space="0" w:color="auto"/>
        <w:bottom w:val="none" w:sz="0" w:space="0" w:color="auto"/>
        <w:right w:val="none" w:sz="0" w:space="0" w:color="auto"/>
      </w:divBdr>
    </w:div>
    <w:div w:id="2120444458">
      <w:bodyDiv w:val="1"/>
      <w:marLeft w:val="0"/>
      <w:marRight w:val="0"/>
      <w:marTop w:val="0"/>
      <w:marBottom w:val="0"/>
      <w:divBdr>
        <w:top w:val="none" w:sz="0" w:space="0" w:color="auto"/>
        <w:left w:val="none" w:sz="0" w:space="0" w:color="auto"/>
        <w:bottom w:val="none" w:sz="0" w:space="0" w:color="auto"/>
        <w:right w:val="none" w:sz="0" w:space="0" w:color="auto"/>
      </w:divBdr>
      <w:divsChild>
        <w:div w:id="2104180056">
          <w:marLeft w:val="0"/>
          <w:marRight w:val="0"/>
          <w:marTop w:val="0"/>
          <w:marBottom w:val="0"/>
          <w:divBdr>
            <w:top w:val="none" w:sz="0" w:space="0" w:color="auto"/>
            <w:left w:val="none" w:sz="0" w:space="0" w:color="auto"/>
            <w:bottom w:val="none" w:sz="0" w:space="0" w:color="auto"/>
            <w:right w:val="none" w:sz="0" w:space="0" w:color="auto"/>
          </w:divBdr>
          <w:divsChild>
            <w:div w:id="20120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parsons.b</dc:creator>
  <cp:lastModifiedBy>Maj Kash Bagal</cp:lastModifiedBy>
  <cp:revision>79</cp:revision>
  <cp:lastPrinted>2018-05-22T17:36:00Z</cp:lastPrinted>
  <dcterms:created xsi:type="dcterms:W3CDTF">2018-01-16T16:25:00Z</dcterms:created>
  <dcterms:modified xsi:type="dcterms:W3CDTF">2018-06-04T18:58:00Z</dcterms:modified>
</cp:coreProperties>
</file>